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76C64" w14:textId="77777777" w:rsidR="00BC1906" w:rsidRDefault="00657AD3">
      <w:pPr>
        <w:pStyle w:val="BodyText"/>
        <w:ind w:left="3435"/>
        <w:rPr>
          <w:sz w:val="20"/>
        </w:rPr>
      </w:pPr>
      <w:r>
        <w:rPr>
          <w:noProof/>
          <w:sz w:val="20"/>
        </w:rPr>
        <w:drawing>
          <wp:inline distT="0" distB="0" distL="0" distR="0" wp14:anchorId="46E64F94" wp14:editId="0C87C878">
            <wp:extent cx="2561209" cy="104927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2561209" cy="1049274"/>
                    </a:xfrm>
                    <a:prstGeom prst="rect">
                      <a:avLst/>
                    </a:prstGeom>
                  </pic:spPr>
                </pic:pic>
              </a:graphicData>
            </a:graphic>
          </wp:inline>
        </w:drawing>
      </w:r>
    </w:p>
    <w:p w14:paraId="7A761B4E" w14:textId="77777777" w:rsidR="00BC1906" w:rsidRDefault="00BC1906">
      <w:pPr>
        <w:pStyle w:val="BodyText"/>
        <w:spacing w:before="7"/>
        <w:rPr>
          <w:sz w:val="16"/>
        </w:rPr>
      </w:pPr>
    </w:p>
    <w:p w14:paraId="20027D84" w14:textId="744AA928" w:rsidR="00BC1906" w:rsidRDefault="00657AD3">
      <w:pPr>
        <w:tabs>
          <w:tab w:val="left" w:pos="8407"/>
        </w:tabs>
        <w:spacing w:before="90"/>
        <w:ind w:left="780"/>
        <w:rPr>
          <w:b/>
          <w:sz w:val="24"/>
        </w:rPr>
      </w:pPr>
      <w:r>
        <w:rPr>
          <w:b/>
          <w:sz w:val="24"/>
        </w:rPr>
        <w:t>506</w:t>
      </w:r>
      <w:r>
        <w:rPr>
          <w:b/>
          <w:spacing w:val="-3"/>
          <w:sz w:val="24"/>
        </w:rPr>
        <w:t xml:space="preserve"> </w:t>
      </w:r>
      <w:r>
        <w:rPr>
          <w:b/>
          <w:sz w:val="24"/>
        </w:rPr>
        <w:t>WEST</w:t>
      </w:r>
      <w:r>
        <w:rPr>
          <w:b/>
          <w:spacing w:val="-2"/>
          <w:sz w:val="24"/>
        </w:rPr>
        <w:t xml:space="preserve"> </w:t>
      </w:r>
      <w:r>
        <w:rPr>
          <w:b/>
          <w:sz w:val="24"/>
        </w:rPr>
        <w:t>BERCKMAN</w:t>
      </w:r>
      <w:r>
        <w:rPr>
          <w:b/>
          <w:spacing w:val="-2"/>
          <w:sz w:val="24"/>
        </w:rPr>
        <w:t xml:space="preserve"> STREET</w:t>
      </w:r>
      <w:r w:rsidR="00186F0B">
        <w:rPr>
          <w:b/>
          <w:spacing w:val="-2"/>
          <w:sz w:val="24"/>
        </w:rPr>
        <w:t xml:space="preserve">                                                                 </w:t>
      </w:r>
      <w:r>
        <w:rPr>
          <w:b/>
          <w:sz w:val="24"/>
        </w:rPr>
        <w:t>PHONE:</w:t>
      </w:r>
      <w:r>
        <w:rPr>
          <w:b/>
          <w:spacing w:val="-5"/>
          <w:sz w:val="24"/>
        </w:rPr>
        <w:t xml:space="preserve"> </w:t>
      </w:r>
      <w:r>
        <w:rPr>
          <w:b/>
          <w:sz w:val="24"/>
        </w:rPr>
        <w:t>352</w:t>
      </w:r>
      <w:r>
        <w:rPr>
          <w:b/>
          <w:spacing w:val="-1"/>
          <w:sz w:val="24"/>
        </w:rPr>
        <w:t xml:space="preserve"> </w:t>
      </w:r>
      <w:r>
        <w:rPr>
          <w:b/>
          <w:sz w:val="24"/>
        </w:rPr>
        <w:t>360-</w:t>
      </w:r>
      <w:r>
        <w:rPr>
          <w:b/>
          <w:spacing w:val="-4"/>
          <w:sz w:val="24"/>
        </w:rPr>
        <w:t>6727</w:t>
      </w:r>
    </w:p>
    <w:p w14:paraId="1A96064D" w14:textId="531042B3" w:rsidR="00BC1906" w:rsidRDefault="00657AD3">
      <w:pPr>
        <w:tabs>
          <w:tab w:val="left" w:pos="8774"/>
        </w:tabs>
        <w:ind w:left="780"/>
        <w:rPr>
          <w:b/>
          <w:sz w:val="24"/>
        </w:rPr>
      </w:pPr>
      <w:r>
        <w:rPr>
          <w:b/>
          <w:sz w:val="24"/>
        </w:rPr>
        <w:t>FRUITLAND</w:t>
      </w:r>
      <w:r>
        <w:rPr>
          <w:b/>
          <w:spacing w:val="-5"/>
          <w:sz w:val="24"/>
        </w:rPr>
        <w:t xml:space="preserve"> </w:t>
      </w:r>
      <w:r>
        <w:rPr>
          <w:b/>
          <w:sz w:val="24"/>
        </w:rPr>
        <w:t>PARK,</w:t>
      </w:r>
      <w:r>
        <w:rPr>
          <w:b/>
          <w:spacing w:val="-2"/>
          <w:sz w:val="24"/>
        </w:rPr>
        <w:t xml:space="preserve"> </w:t>
      </w:r>
      <w:r>
        <w:rPr>
          <w:b/>
          <w:sz w:val="24"/>
        </w:rPr>
        <w:t>FL</w:t>
      </w:r>
      <w:r>
        <w:rPr>
          <w:b/>
          <w:spacing w:val="-2"/>
          <w:sz w:val="24"/>
        </w:rPr>
        <w:t xml:space="preserve"> 34731</w:t>
      </w:r>
      <w:r w:rsidR="00186F0B">
        <w:rPr>
          <w:b/>
          <w:spacing w:val="-2"/>
          <w:sz w:val="24"/>
        </w:rPr>
        <w:t xml:space="preserve">                                                                             </w:t>
      </w:r>
      <w:r>
        <w:rPr>
          <w:b/>
          <w:sz w:val="24"/>
        </w:rPr>
        <w:t>FAX:</w:t>
      </w:r>
      <w:r>
        <w:rPr>
          <w:b/>
          <w:spacing w:val="-5"/>
          <w:sz w:val="24"/>
        </w:rPr>
        <w:t xml:space="preserve"> </w:t>
      </w:r>
      <w:r>
        <w:rPr>
          <w:b/>
          <w:sz w:val="24"/>
        </w:rPr>
        <w:t>352</w:t>
      </w:r>
      <w:r>
        <w:rPr>
          <w:b/>
          <w:spacing w:val="-2"/>
          <w:sz w:val="24"/>
        </w:rPr>
        <w:t xml:space="preserve"> </w:t>
      </w:r>
      <w:r>
        <w:rPr>
          <w:b/>
          <w:sz w:val="24"/>
        </w:rPr>
        <w:t>360-</w:t>
      </w:r>
      <w:r>
        <w:rPr>
          <w:b/>
          <w:spacing w:val="-4"/>
          <w:sz w:val="24"/>
        </w:rPr>
        <w:t>6652</w:t>
      </w:r>
    </w:p>
    <w:p w14:paraId="087C672E" w14:textId="77777777" w:rsidR="00BC1906" w:rsidRDefault="00BC1906">
      <w:pPr>
        <w:pStyle w:val="BodyText"/>
        <w:spacing w:before="8" w:after="1"/>
        <w:rPr>
          <w:b/>
          <w:sz w:val="13"/>
        </w:rPr>
      </w:pPr>
    </w:p>
    <w:tbl>
      <w:tblPr>
        <w:tblW w:w="0" w:type="auto"/>
        <w:tblInd w:w="6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823"/>
        <w:gridCol w:w="5423"/>
      </w:tblGrid>
      <w:tr w:rsidR="00BC1906" w14:paraId="6C585149" w14:textId="77777777">
        <w:trPr>
          <w:trHeight w:val="352"/>
        </w:trPr>
        <w:tc>
          <w:tcPr>
            <w:tcW w:w="4823" w:type="dxa"/>
            <w:tcBorders>
              <w:bottom w:val="nil"/>
              <w:right w:val="single" w:sz="18" w:space="0" w:color="000000"/>
            </w:tcBorders>
          </w:tcPr>
          <w:p w14:paraId="278F13D3" w14:textId="77777777" w:rsidR="00BC1906" w:rsidRDefault="00657AD3">
            <w:pPr>
              <w:pStyle w:val="TableParagraph"/>
              <w:spacing w:before="71" w:line="261" w:lineRule="exact"/>
              <w:ind w:left="57"/>
              <w:rPr>
                <w:b/>
                <w:sz w:val="24"/>
              </w:rPr>
            </w:pPr>
            <w:r>
              <w:rPr>
                <w:b/>
                <w:sz w:val="24"/>
              </w:rPr>
              <w:t>TRC</w:t>
            </w:r>
            <w:r>
              <w:rPr>
                <w:b/>
                <w:spacing w:val="-3"/>
                <w:sz w:val="24"/>
              </w:rPr>
              <w:t xml:space="preserve"> </w:t>
            </w:r>
            <w:r>
              <w:rPr>
                <w:b/>
                <w:sz w:val="24"/>
              </w:rPr>
              <w:t>COFP</w:t>
            </w:r>
            <w:r>
              <w:rPr>
                <w:b/>
                <w:spacing w:val="-2"/>
                <w:sz w:val="24"/>
              </w:rPr>
              <w:t xml:space="preserve"> Members:</w:t>
            </w:r>
          </w:p>
        </w:tc>
        <w:tc>
          <w:tcPr>
            <w:tcW w:w="5423" w:type="dxa"/>
            <w:tcBorders>
              <w:left w:val="single" w:sz="18" w:space="0" w:color="000000"/>
              <w:bottom w:val="nil"/>
            </w:tcBorders>
          </w:tcPr>
          <w:p w14:paraId="36F83D66" w14:textId="77777777" w:rsidR="00BC1906" w:rsidRDefault="00657AD3">
            <w:pPr>
              <w:pStyle w:val="TableParagraph"/>
              <w:spacing w:before="71" w:line="261" w:lineRule="exact"/>
              <w:ind w:left="353"/>
              <w:rPr>
                <w:b/>
                <w:sz w:val="24"/>
              </w:rPr>
            </w:pPr>
            <w:r>
              <w:rPr>
                <w:b/>
                <w:sz w:val="24"/>
              </w:rPr>
              <w:t>TRC</w:t>
            </w:r>
            <w:r>
              <w:rPr>
                <w:b/>
                <w:spacing w:val="-2"/>
                <w:sz w:val="24"/>
              </w:rPr>
              <w:t xml:space="preserve"> Members:</w:t>
            </w:r>
          </w:p>
        </w:tc>
      </w:tr>
      <w:tr w:rsidR="00BC1906" w14:paraId="266CED6A" w14:textId="77777777">
        <w:trPr>
          <w:trHeight w:val="276"/>
        </w:trPr>
        <w:tc>
          <w:tcPr>
            <w:tcW w:w="4823" w:type="dxa"/>
            <w:tcBorders>
              <w:top w:val="nil"/>
              <w:bottom w:val="nil"/>
              <w:right w:val="single" w:sz="18" w:space="0" w:color="000000"/>
            </w:tcBorders>
          </w:tcPr>
          <w:p w14:paraId="1333588E" w14:textId="77777777" w:rsidR="00BC1906" w:rsidRDefault="00657AD3">
            <w:pPr>
              <w:pStyle w:val="TableParagraph"/>
              <w:rPr>
                <w:sz w:val="24"/>
              </w:rPr>
            </w:pPr>
            <w:r>
              <w:rPr>
                <w:sz w:val="24"/>
              </w:rPr>
              <w:t>City</w:t>
            </w:r>
            <w:r>
              <w:rPr>
                <w:spacing w:val="-2"/>
                <w:sz w:val="24"/>
              </w:rPr>
              <w:t xml:space="preserve"> </w:t>
            </w:r>
            <w:r>
              <w:rPr>
                <w:sz w:val="24"/>
              </w:rPr>
              <w:t>Manager</w:t>
            </w:r>
            <w:r>
              <w:rPr>
                <w:spacing w:val="-3"/>
                <w:sz w:val="24"/>
              </w:rPr>
              <w:t xml:space="preserve"> </w:t>
            </w:r>
            <w:r>
              <w:rPr>
                <w:sz w:val="24"/>
              </w:rPr>
              <w:t>Gary</w:t>
            </w:r>
            <w:r>
              <w:rPr>
                <w:spacing w:val="-1"/>
                <w:sz w:val="24"/>
              </w:rPr>
              <w:t xml:space="preserve"> </w:t>
            </w:r>
            <w:r>
              <w:rPr>
                <w:sz w:val="24"/>
              </w:rPr>
              <w:t>La</w:t>
            </w:r>
            <w:r>
              <w:rPr>
                <w:spacing w:val="-1"/>
                <w:sz w:val="24"/>
              </w:rPr>
              <w:t xml:space="preserve"> </w:t>
            </w:r>
            <w:r>
              <w:rPr>
                <w:sz w:val="24"/>
              </w:rPr>
              <w:t>Venia,</w:t>
            </w:r>
            <w:r>
              <w:rPr>
                <w:spacing w:val="-1"/>
                <w:sz w:val="24"/>
              </w:rPr>
              <w:t xml:space="preserve"> </w:t>
            </w:r>
            <w:r>
              <w:rPr>
                <w:spacing w:val="-2"/>
                <w:sz w:val="24"/>
              </w:rPr>
              <w:t>Chairman</w:t>
            </w:r>
          </w:p>
        </w:tc>
        <w:tc>
          <w:tcPr>
            <w:tcW w:w="5423" w:type="dxa"/>
            <w:tcBorders>
              <w:top w:val="nil"/>
              <w:left w:val="single" w:sz="18" w:space="0" w:color="000000"/>
              <w:bottom w:val="nil"/>
            </w:tcBorders>
          </w:tcPr>
          <w:p w14:paraId="33D8FCF4" w14:textId="77777777" w:rsidR="00BC1906" w:rsidRDefault="00657AD3">
            <w:pPr>
              <w:pStyle w:val="TableParagraph"/>
              <w:ind w:left="353"/>
              <w:rPr>
                <w:sz w:val="24"/>
              </w:rPr>
            </w:pPr>
            <w:r>
              <w:rPr>
                <w:sz w:val="24"/>
              </w:rPr>
              <w:t>City</w:t>
            </w:r>
            <w:r>
              <w:rPr>
                <w:spacing w:val="-2"/>
                <w:sz w:val="24"/>
              </w:rPr>
              <w:t xml:space="preserve"> </w:t>
            </w:r>
            <w:r>
              <w:rPr>
                <w:sz w:val="24"/>
              </w:rPr>
              <w:t>of</w:t>
            </w:r>
            <w:r>
              <w:rPr>
                <w:spacing w:val="-2"/>
                <w:sz w:val="24"/>
              </w:rPr>
              <w:t xml:space="preserve"> </w:t>
            </w:r>
            <w:r>
              <w:rPr>
                <w:sz w:val="24"/>
              </w:rPr>
              <w:t>Leesburg</w:t>
            </w:r>
            <w:r>
              <w:rPr>
                <w:spacing w:val="-1"/>
                <w:sz w:val="24"/>
              </w:rPr>
              <w:t xml:space="preserve"> </w:t>
            </w:r>
            <w:r>
              <w:rPr>
                <w:spacing w:val="-2"/>
                <w:sz w:val="24"/>
              </w:rPr>
              <w:t>Utilities</w:t>
            </w:r>
          </w:p>
        </w:tc>
      </w:tr>
      <w:tr w:rsidR="00BC1906" w14:paraId="132D3B79" w14:textId="77777777">
        <w:trPr>
          <w:trHeight w:val="275"/>
        </w:trPr>
        <w:tc>
          <w:tcPr>
            <w:tcW w:w="4823" w:type="dxa"/>
            <w:tcBorders>
              <w:top w:val="nil"/>
              <w:bottom w:val="nil"/>
              <w:right w:val="single" w:sz="18" w:space="0" w:color="000000"/>
            </w:tcBorders>
          </w:tcPr>
          <w:p w14:paraId="3BDCCE01" w14:textId="77777777" w:rsidR="00BC1906" w:rsidRDefault="00657AD3">
            <w:pPr>
              <w:pStyle w:val="TableParagraph"/>
              <w:rPr>
                <w:sz w:val="24"/>
              </w:rPr>
            </w:pPr>
            <w:r>
              <w:rPr>
                <w:sz w:val="24"/>
              </w:rPr>
              <w:t>Police</w:t>
            </w:r>
            <w:r>
              <w:rPr>
                <w:spacing w:val="-3"/>
                <w:sz w:val="24"/>
              </w:rPr>
              <w:t xml:space="preserve"> </w:t>
            </w:r>
            <w:r>
              <w:rPr>
                <w:sz w:val="24"/>
              </w:rPr>
              <w:t>Chief</w:t>
            </w:r>
            <w:r>
              <w:rPr>
                <w:spacing w:val="-2"/>
                <w:sz w:val="24"/>
              </w:rPr>
              <w:t xml:space="preserve"> </w:t>
            </w:r>
            <w:r>
              <w:rPr>
                <w:sz w:val="24"/>
              </w:rPr>
              <w:t>Eric</w:t>
            </w:r>
            <w:r>
              <w:rPr>
                <w:spacing w:val="-3"/>
                <w:sz w:val="24"/>
              </w:rPr>
              <w:t xml:space="preserve"> </w:t>
            </w:r>
            <w:r>
              <w:rPr>
                <w:sz w:val="24"/>
              </w:rPr>
              <w:t>Luce,</w:t>
            </w:r>
            <w:r>
              <w:rPr>
                <w:spacing w:val="1"/>
                <w:sz w:val="24"/>
              </w:rPr>
              <w:t xml:space="preserve"> </w:t>
            </w:r>
            <w:r>
              <w:rPr>
                <w:sz w:val="24"/>
              </w:rPr>
              <w:t>Vice</w:t>
            </w:r>
            <w:r>
              <w:rPr>
                <w:spacing w:val="-2"/>
                <w:sz w:val="24"/>
              </w:rPr>
              <w:t xml:space="preserve"> </w:t>
            </w:r>
            <w:r>
              <w:rPr>
                <w:spacing w:val="-4"/>
                <w:sz w:val="24"/>
              </w:rPr>
              <w:t>Chair</w:t>
            </w:r>
          </w:p>
        </w:tc>
        <w:tc>
          <w:tcPr>
            <w:tcW w:w="5423" w:type="dxa"/>
            <w:tcBorders>
              <w:top w:val="nil"/>
              <w:left w:val="single" w:sz="18" w:space="0" w:color="000000"/>
              <w:bottom w:val="nil"/>
            </w:tcBorders>
          </w:tcPr>
          <w:p w14:paraId="20D7D5AE" w14:textId="77777777" w:rsidR="00BC1906" w:rsidRDefault="00657AD3">
            <w:pPr>
              <w:pStyle w:val="TableParagraph"/>
              <w:ind w:left="353"/>
              <w:rPr>
                <w:sz w:val="24"/>
              </w:rPr>
            </w:pPr>
            <w:r>
              <w:rPr>
                <w:sz w:val="24"/>
              </w:rPr>
              <w:t>Lake</w:t>
            </w:r>
            <w:r>
              <w:rPr>
                <w:spacing w:val="-2"/>
                <w:sz w:val="24"/>
              </w:rPr>
              <w:t xml:space="preserve"> </w:t>
            </w:r>
            <w:r>
              <w:rPr>
                <w:sz w:val="24"/>
              </w:rPr>
              <w:t>County</w:t>
            </w:r>
            <w:r>
              <w:rPr>
                <w:spacing w:val="-1"/>
                <w:sz w:val="24"/>
              </w:rPr>
              <w:t xml:space="preserve"> </w:t>
            </w:r>
            <w:r>
              <w:rPr>
                <w:sz w:val="24"/>
              </w:rPr>
              <w:t>School</w:t>
            </w:r>
            <w:r>
              <w:rPr>
                <w:spacing w:val="-1"/>
                <w:sz w:val="24"/>
              </w:rPr>
              <w:t xml:space="preserve"> </w:t>
            </w:r>
            <w:r>
              <w:rPr>
                <w:spacing w:val="-2"/>
                <w:sz w:val="24"/>
              </w:rPr>
              <w:t>Board</w:t>
            </w:r>
          </w:p>
        </w:tc>
      </w:tr>
      <w:tr w:rsidR="00BC1906" w14:paraId="59D33791" w14:textId="77777777">
        <w:trPr>
          <w:trHeight w:val="275"/>
        </w:trPr>
        <w:tc>
          <w:tcPr>
            <w:tcW w:w="4823" w:type="dxa"/>
            <w:tcBorders>
              <w:top w:val="nil"/>
              <w:bottom w:val="nil"/>
              <w:right w:val="single" w:sz="18" w:space="0" w:color="000000"/>
            </w:tcBorders>
          </w:tcPr>
          <w:p w14:paraId="494F3A78" w14:textId="77777777" w:rsidR="00BC1906" w:rsidRDefault="00657AD3">
            <w:pPr>
              <w:pStyle w:val="TableParagraph"/>
              <w:rPr>
                <w:sz w:val="24"/>
              </w:rPr>
            </w:pPr>
            <w:r>
              <w:rPr>
                <w:sz w:val="24"/>
              </w:rPr>
              <w:t xml:space="preserve">City </w:t>
            </w:r>
            <w:r>
              <w:rPr>
                <w:spacing w:val="-2"/>
                <w:sz w:val="24"/>
              </w:rPr>
              <w:t>Attorney</w:t>
            </w:r>
          </w:p>
        </w:tc>
        <w:tc>
          <w:tcPr>
            <w:tcW w:w="5423" w:type="dxa"/>
            <w:tcBorders>
              <w:top w:val="nil"/>
              <w:left w:val="single" w:sz="18" w:space="0" w:color="000000"/>
              <w:bottom w:val="nil"/>
            </w:tcBorders>
          </w:tcPr>
          <w:p w14:paraId="7F82D931" w14:textId="77777777" w:rsidR="00BC1906" w:rsidRDefault="00657AD3">
            <w:pPr>
              <w:pStyle w:val="TableParagraph"/>
              <w:ind w:left="353"/>
              <w:rPr>
                <w:sz w:val="24"/>
              </w:rPr>
            </w:pPr>
            <w:r>
              <w:rPr>
                <w:sz w:val="24"/>
              </w:rPr>
              <w:t>Lake</w:t>
            </w:r>
            <w:r>
              <w:rPr>
                <w:spacing w:val="-2"/>
                <w:sz w:val="24"/>
              </w:rPr>
              <w:t xml:space="preserve"> </w:t>
            </w:r>
            <w:r>
              <w:rPr>
                <w:sz w:val="24"/>
              </w:rPr>
              <w:t>County Public</w:t>
            </w:r>
            <w:r>
              <w:rPr>
                <w:spacing w:val="-2"/>
                <w:sz w:val="24"/>
              </w:rPr>
              <w:t xml:space="preserve"> </w:t>
            </w:r>
            <w:r>
              <w:rPr>
                <w:sz w:val="24"/>
              </w:rPr>
              <w:t xml:space="preserve">Works </w:t>
            </w:r>
            <w:r>
              <w:rPr>
                <w:spacing w:val="-2"/>
                <w:sz w:val="24"/>
              </w:rPr>
              <w:t>Department</w:t>
            </w:r>
          </w:p>
        </w:tc>
      </w:tr>
      <w:tr w:rsidR="00BC1906" w14:paraId="07511137" w14:textId="77777777">
        <w:trPr>
          <w:trHeight w:val="276"/>
        </w:trPr>
        <w:tc>
          <w:tcPr>
            <w:tcW w:w="4823" w:type="dxa"/>
            <w:tcBorders>
              <w:top w:val="nil"/>
              <w:bottom w:val="nil"/>
              <w:right w:val="single" w:sz="18" w:space="0" w:color="000000"/>
            </w:tcBorders>
          </w:tcPr>
          <w:p w14:paraId="17079ECE" w14:textId="77777777" w:rsidR="00BC1906" w:rsidRDefault="00657AD3">
            <w:pPr>
              <w:pStyle w:val="TableParagraph"/>
              <w:rPr>
                <w:sz w:val="24"/>
              </w:rPr>
            </w:pPr>
            <w:r>
              <w:rPr>
                <w:sz w:val="24"/>
              </w:rPr>
              <w:t xml:space="preserve">Building </w:t>
            </w:r>
            <w:r>
              <w:rPr>
                <w:spacing w:val="-2"/>
                <w:sz w:val="24"/>
              </w:rPr>
              <w:t>Official</w:t>
            </w:r>
          </w:p>
        </w:tc>
        <w:tc>
          <w:tcPr>
            <w:tcW w:w="5423" w:type="dxa"/>
            <w:tcBorders>
              <w:top w:val="nil"/>
              <w:left w:val="single" w:sz="18" w:space="0" w:color="000000"/>
              <w:bottom w:val="nil"/>
            </w:tcBorders>
          </w:tcPr>
          <w:p w14:paraId="1A63F23F" w14:textId="77777777" w:rsidR="00BC1906" w:rsidRDefault="00657AD3">
            <w:pPr>
              <w:pStyle w:val="TableParagraph"/>
              <w:ind w:left="353"/>
              <w:rPr>
                <w:sz w:val="24"/>
              </w:rPr>
            </w:pPr>
            <w:r>
              <w:rPr>
                <w:sz w:val="24"/>
              </w:rPr>
              <w:t>Lake</w:t>
            </w:r>
            <w:r>
              <w:rPr>
                <w:spacing w:val="-3"/>
                <w:sz w:val="24"/>
              </w:rPr>
              <w:t xml:space="preserve"> </w:t>
            </w:r>
            <w:r>
              <w:rPr>
                <w:sz w:val="24"/>
              </w:rPr>
              <w:t>County</w:t>
            </w:r>
            <w:r>
              <w:rPr>
                <w:spacing w:val="-1"/>
                <w:sz w:val="24"/>
              </w:rPr>
              <w:t xml:space="preserve"> </w:t>
            </w:r>
            <w:r>
              <w:rPr>
                <w:sz w:val="24"/>
              </w:rPr>
              <w:t xml:space="preserve">Economic </w:t>
            </w:r>
            <w:r>
              <w:rPr>
                <w:spacing w:val="-2"/>
                <w:sz w:val="24"/>
              </w:rPr>
              <w:t>Development</w:t>
            </w:r>
          </w:p>
        </w:tc>
      </w:tr>
      <w:tr w:rsidR="00BC1906" w14:paraId="7DF6131E" w14:textId="77777777">
        <w:trPr>
          <w:trHeight w:val="275"/>
        </w:trPr>
        <w:tc>
          <w:tcPr>
            <w:tcW w:w="4823" w:type="dxa"/>
            <w:tcBorders>
              <w:top w:val="nil"/>
              <w:bottom w:val="nil"/>
              <w:right w:val="single" w:sz="18" w:space="0" w:color="000000"/>
            </w:tcBorders>
          </w:tcPr>
          <w:p w14:paraId="4C0E128B" w14:textId="414A246B" w:rsidR="00BC1906" w:rsidRDefault="00657AD3">
            <w:pPr>
              <w:pStyle w:val="TableParagraph"/>
              <w:rPr>
                <w:sz w:val="24"/>
              </w:rPr>
            </w:pPr>
            <w:r>
              <w:rPr>
                <w:sz w:val="24"/>
              </w:rPr>
              <w:t>Community</w:t>
            </w:r>
            <w:r>
              <w:rPr>
                <w:spacing w:val="-2"/>
                <w:sz w:val="24"/>
              </w:rPr>
              <w:t xml:space="preserve"> </w:t>
            </w:r>
            <w:r>
              <w:rPr>
                <w:sz w:val="24"/>
              </w:rPr>
              <w:t>Development</w:t>
            </w:r>
            <w:r>
              <w:rPr>
                <w:spacing w:val="-2"/>
                <w:sz w:val="24"/>
              </w:rPr>
              <w:t xml:space="preserve"> Director</w:t>
            </w:r>
            <w:r w:rsidR="00B541FE">
              <w:rPr>
                <w:spacing w:val="-2"/>
                <w:sz w:val="24"/>
              </w:rPr>
              <w:t xml:space="preserve"> </w:t>
            </w:r>
          </w:p>
        </w:tc>
        <w:tc>
          <w:tcPr>
            <w:tcW w:w="5423" w:type="dxa"/>
            <w:tcBorders>
              <w:top w:val="nil"/>
              <w:left w:val="single" w:sz="18" w:space="0" w:color="000000"/>
              <w:bottom w:val="nil"/>
            </w:tcBorders>
          </w:tcPr>
          <w:p w14:paraId="52EA34BD" w14:textId="77777777" w:rsidR="00BC1906" w:rsidRDefault="00BC1906">
            <w:pPr>
              <w:pStyle w:val="TableParagraph"/>
              <w:spacing w:line="240" w:lineRule="auto"/>
              <w:ind w:left="0"/>
              <w:rPr>
                <w:sz w:val="20"/>
              </w:rPr>
            </w:pPr>
          </w:p>
        </w:tc>
      </w:tr>
      <w:tr w:rsidR="00BC1906" w14:paraId="15D16512" w14:textId="77777777">
        <w:trPr>
          <w:trHeight w:val="276"/>
        </w:trPr>
        <w:tc>
          <w:tcPr>
            <w:tcW w:w="4823" w:type="dxa"/>
            <w:tcBorders>
              <w:top w:val="nil"/>
              <w:bottom w:val="nil"/>
              <w:right w:val="single" w:sz="18" w:space="0" w:color="000000"/>
            </w:tcBorders>
          </w:tcPr>
          <w:p w14:paraId="64486BA5" w14:textId="77777777" w:rsidR="00BC1906" w:rsidRDefault="00657AD3">
            <w:pPr>
              <w:pStyle w:val="TableParagraph"/>
              <w:rPr>
                <w:sz w:val="24"/>
              </w:rPr>
            </w:pPr>
            <w:r>
              <w:rPr>
                <w:sz w:val="24"/>
              </w:rPr>
              <w:t>Code</w:t>
            </w:r>
            <w:r>
              <w:rPr>
                <w:spacing w:val="-3"/>
                <w:sz w:val="24"/>
              </w:rPr>
              <w:t xml:space="preserve"> </w:t>
            </w:r>
            <w:r>
              <w:rPr>
                <w:sz w:val="24"/>
              </w:rPr>
              <w:t>Enforcement</w:t>
            </w:r>
            <w:r>
              <w:rPr>
                <w:spacing w:val="-2"/>
                <w:sz w:val="24"/>
              </w:rPr>
              <w:t xml:space="preserve"> Officer</w:t>
            </w:r>
          </w:p>
        </w:tc>
        <w:tc>
          <w:tcPr>
            <w:tcW w:w="5423" w:type="dxa"/>
            <w:tcBorders>
              <w:top w:val="nil"/>
              <w:left w:val="single" w:sz="18" w:space="0" w:color="000000"/>
              <w:bottom w:val="nil"/>
            </w:tcBorders>
          </w:tcPr>
          <w:p w14:paraId="49567B9F" w14:textId="77777777" w:rsidR="00BC1906" w:rsidRDefault="00BC1906">
            <w:pPr>
              <w:pStyle w:val="TableParagraph"/>
              <w:spacing w:line="240" w:lineRule="auto"/>
              <w:ind w:left="0"/>
              <w:rPr>
                <w:sz w:val="20"/>
              </w:rPr>
            </w:pPr>
          </w:p>
        </w:tc>
      </w:tr>
      <w:tr w:rsidR="00BC1906" w14:paraId="5339C185" w14:textId="77777777">
        <w:trPr>
          <w:trHeight w:val="274"/>
        </w:trPr>
        <w:tc>
          <w:tcPr>
            <w:tcW w:w="4823" w:type="dxa"/>
            <w:tcBorders>
              <w:top w:val="nil"/>
              <w:bottom w:val="nil"/>
              <w:right w:val="single" w:sz="18" w:space="0" w:color="000000"/>
            </w:tcBorders>
          </w:tcPr>
          <w:p w14:paraId="1D1F2301" w14:textId="77777777" w:rsidR="00BC1906" w:rsidRDefault="00657AD3">
            <w:pPr>
              <w:pStyle w:val="TableParagraph"/>
              <w:spacing w:line="255" w:lineRule="exact"/>
              <w:rPr>
                <w:sz w:val="24"/>
              </w:rPr>
            </w:pPr>
            <w:r>
              <w:rPr>
                <w:sz w:val="24"/>
              </w:rPr>
              <w:t>Engineer</w:t>
            </w:r>
            <w:r>
              <w:rPr>
                <w:spacing w:val="-3"/>
                <w:sz w:val="24"/>
              </w:rPr>
              <w:t xml:space="preserve"> </w:t>
            </w:r>
            <w:r>
              <w:rPr>
                <w:sz w:val="24"/>
              </w:rPr>
              <w:t>-</w:t>
            </w:r>
            <w:r>
              <w:rPr>
                <w:spacing w:val="-2"/>
                <w:sz w:val="24"/>
              </w:rPr>
              <w:t xml:space="preserve"> </w:t>
            </w:r>
            <w:r>
              <w:rPr>
                <w:spacing w:val="-4"/>
                <w:sz w:val="24"/>
              </w:rPr>
              <w:t>Halff</w:t>
            </w:r>
          </w:p>
        </w:tc>
        <w:tc>
          <w:tcPr>
            <w:tcW w:w="5423" w:type="dxa"/>
            <w:tcBorders>
              <w:top w:val="nil"/>
              <w:left w:val="single" w:sz="18" w:space="0" w:color="000000"/>
              <w:bottom w:val="nil"/>
            </w:tcBorders>
          </w:tcPr>
          <w:p w14:paraId="4E8EB16F" w14:textId="77777777" w:rsidR="00BC1906" w:rsidRDefault="00BC1906">
            <w:pPr>
              <w:pStyle w:val="TableParagraph"/>
              <w:spacing w:line="240" w:lineRule="auto"/>
              <w:ind w:left="0"/>
              <w:rPr>
                <w:sz w:val="20"/>
              </w:rPr>
            </w:pPr>
          </w:p>
        </w:tc>
      </w:tr>
      <w:tr w:rsidR="00BC1906" w14:paraId="10AD04BE" w14:textId="77777777">
        <w:trPr>
          <w:trHeight w:val="274"/>
        </w:trPr>
        <w:tc>
          <w:tcPr>
            <w:tcW w:w="4823" w:type="dxa"/>
            <w:tcBorders>
              <w:top w:val="nil"/>
              <w:bottom w:val="nil"/>
              <w:right w:val="single" w:sz="18" w:space="0" w:color="000000"/>
            </w:tcBorders>
          </w:tcPr>
          <w:p w14:paraId="69C1EF1E" w14:textId="77777777" w:rsidR="00BC1906" w:rsidRDefault="00657AD3">
            <w:pPr>
              <w:pStyle w:val="TableParagraph"/>
              <w:spacing w:line="255" w:lineRule="exact"/>
              <w:rPr>
                <w:sz w:val="24"/>
              </w:rPr>
            </w:pPr>
            <w:r>
              <w:rPr>
                <w:sz w:val="24"/>
              </w:rPr>
              <w:t>Fire</w:t>
            </w:r>
            <w:r>
              <w:rPr>
                <w:spacing w:val="-4"/>
                <w:sz w:val="24"/>
              </w:rPr>
              <w:t xml:space="preserve"> </w:t>
            </w:r>
            <w:r>
              <w:rPr>
                <w:spacing w:val="-2"/>
                <w:sz w:val="24"/>
              </w:rPr>
              <w:t>Chief</w:t>
            </w:r>
          </w:p>
        </w:tc>
        <w:tc>
          <w:tcPr>
            <w:tcW w:w="5423" w:type="dxa"/>
            <w:tcBorders>
              <w:top w:val="nil"/>
              <w:left w:val="single" w:sz="18" w:space="0" w:color="000000"/>
              <w:bottom w:val="nil"/>
            </w:tcBorders>
          </w:tcPr>
          <w:p w14:paraId="4FFF5001" w14:textId="77777777" w:rsidR="00BC1906" w:rsidRDefault="00BC1906">
            <w:pPr>
              <w:pStyle w:val="TableParagraph"/>
              <w:spacing w:line="240" w:lineRule="auto"/>
              <w:ind w:left="0"/>
              <w:rPr>
                <w:sz w:val="20"/>
              </w:rPr>
            </w:pPr>
          </w:p>
        </w:tc>
      </w:tr>
      <w:tr w:rsidR="00BC1906" w14:paraId="30773D98" w14:textId="77777777">
        <w:trPr>
          <w:trHeight w:val="276"/>
        </w:trPr>
        <w:tc>
          <w:tcPr>
            <w:tcW w:w="4823" w:type="dxa"/>
            <w:tcBorders>
              <w:top w:val="nil"/>
              <w:bottom w:val="nil"/>
              <w:right w:val="single" w:sz="18" w:space="0" w:color="000000"/>
            </w:tcBorders>
          </w:tcPr>
          <w:p w14:paraId="589BA059" w14:textId="77777777" w:rsidR="00BC1906" w:rsidRDefault="00657AD3">
            <w:pPr>
              <w:pStyle w:val="TableParagraph"/>
              <w:rPr>
                <w:sz w:val="24"/>
              </w:rPr>
            </w:pPr>
            <w:r>
              <w:rPr>
                <w:sz w:val="24"/>
              </w:rPr>
              <w:t>Fire</w:t>
            </w:r>
            <w:r>
              <w:rPr>
                <w:spacing w:val="-2"/>
                <w:sz w:val="24"/>
              </w:rPr>
              <w:t xml:space="preserve"> Inspector</w:t>
            </w:r>
          </w:p>
        </w:tc>
        <w:tc>
          <w:tcPr>
            <w:tcW w:w="5423" w:type="dxa"/>
            <w:tcBorders>
              <w:top w:val="nil"/>
              <w:left w:val="single" w:sz="18" w:space="0" w:color="000000"/>
              <w:bottom w:val="nil"/>
            </w:tcBorders>
          </w:tcPr>
          <w:p w14:paraId="6563606E" w14:textId="77777777" w:rsidR="00BC1906" w:rsidRDefault="00BC1906">
            <w:pPr>
              <w:pStyle w:val="TableParagraph"/>
              <w:spacing w:line="240" w:lineRule="auto"/>
              <w:ind w:left="0"/>
              <w:rPr>
                <w:sz w:val="20"/>
              </w:rPr>
            </w:pPr>
          </w:p>
        </w:tc>
      </w:tr>
      <w:tr w:rsidR="00BC1906" w14:paraId="358105B1" w14:textId="77777777">
        <w:trPr>
          <w:trHeight w:val="275"/>
        </w:trPr>
        <w:tc>
          <w:tcPr>
            <w:tcW w:w="4823" w:type="dxa"/>
            <w:tcBorders>
              <w:top w:val="nil"/>
              <w:bottom w:val="nil"/>
              <w:right w:val="single" w:sz="18" w:space="0" w:color="000000"/>
            </w:tcBorders>
          </w:tcPr>
          <w:p w14:paraId="6982BDB1" w14:textId="77777777" w:rsidR="00BC1906" w:rsidRDefault="00657AD3">
            <w:pPr>
              <w:pStyle w:val="TableParagraph"/>
              <w:rPr>
                <w:sz w:val="24"/>
              </w:rPr>
            </w:pPr>
            <w:r>
              <w:rPr>
                <w:sz w:val="24"/>
              </w:rPr>
              <w:t>Land</w:t>
            </w:r>
            <w:r>
              <w:rPr>
                <w:spacing w:val="-3"/>
                <w:sz w:val="24"/>
              </w:rPr>
              <w:t xml:space="preserve"> </w:t>
            </w:r>
            <w:r>
              <w:rPr>
                <w:sz w:val="24"/>
              </w:rPr>
              <w:t>Planner</w:t>
            </w:r>
            <w:r>
              <w:rPr>
                <w:spacing w:val="-2"/>
                <w:sz w:val="24"/>
              </w:rPr>
              <w:t xml:space="preserve"> </w:t>
            </w:r>
            <w:r>
              <w:rPr>
                <w:spacing w:val="-5"/>
                <w:sz w:val="24"/>
              </w:rPr>
              <w:t>LPG</w:t>
            </w:r>
          </w:p>
        </w:tc>
        <w:tc>
          <w:tcPr>
            <w:tcW w:w="5423" w:type="dxa"/>
            <w:tcBorders>
              <w:top w:val="nil"/>
              <w:left w:val="single" w:sz="18" w:space="0" w:color="000000"/>
              <w:bottom w:val="nil"/>
            </w:tcBorders>
          </w:tcPr>
          <w:p w14:paraId="57B42875" w14:textId="77777777" w:rsidR="00BC1906" w:rsidRDefault="00BC1906">
            <w:pPr>
              <w:pStyle w:val="TableParagraph"/>
              <w:spacing w:line="240" w:lineRule="auto"/>
              <w:ind w:left="0"/>
              <w:rPr>
                <w:sz w:val="20"/>
              </w:rPr>
            </w:pPr>
          </w:p>
        </w:tc>
      </w:tr>
      <w:tr w:rsidR="00BC1906" w14:paraId="131CE955" w14:textId="77777777" w:rsidTr="00C5687D">
        <w:trPr>
          <w:trHeight w:val="349"/>
        </w:trPr>
        <w:tc>
          <w:tcPr>
            <w:tcW w:w="4823" w:type="dxa"/>
            <w:tcBorders>
              <w:top w:val="nil"/>
              <w:right w:val="single" w:sz="18" w:space="0" w:color="000000"/>
            </w:tcBorders>
          </w:tcPr>
          <w:p w14:paraId="31C43470" w14:textId="77777777" w:rsidR="00BC1906" w:rsidRDefault="00657AD3">
            <w:pPr>
              <w:pStyle w:val="TableParagraph"/>
              <w:spacing w:line="271" w:lineRule="exact"/>
              <w:rPr>
                <w:sz w:val="24"/>
              </w:rPr>
            </w:pPr>
            <w:r>
              <w:rPr>
                <w:sz w:val="24"/>
              </w:rPr>
              <w:t>Public</w:t>
            </w:r>
            <w:r>
              <w:rPr>
                <w:spacing w:val="-2"/>
                <w:sz w:val="24"/>
              </w:rPr>
              <w:t xml:space="preserve"> </w:t>
            </w:r>
            <w:r>
              <w:rPr>
                <w:sz w:val="24"/>
              </w:rPr>
              <w:t>Works</w:t>
            </w:r>
            <w:r>
              <w:rPr>
                <w:spacing w:val="-1"/>
                <w:sz w:val="24"/>
              </w:rPr>
              <w:t xml:space="preserve"> </w:t>
            </w:r>
            <w:r>
              <w:rPr>
                <w:spacing w:val="-2"/>
                <w:sz w:val="24"/>
              </w:rPr>
              <w:t>Director</w:t>
            </w:r>
          </w:p>
        </w:tc>
        <w:tc>
          <w:tcPr>
            <w:tcW w:w="5423" w:type="dxa"/>
            <w:tcBorders>
              <w:top w:val="nil"/>
              <w:left w:val="single" w:sz="18" w:space="0" w:color="000000"/>
            </w:tcBorders>
          </w:tcPr>
          <w:p w14:paraId="4F1C7E0F" w14:textId="77777777" w:rsidR="00BC1906" w:rsidRDefault="00BC1906">
            <w:pPr>
              <w:pStyle w:val="TableParagraph"/>
              <w:spacing w:line="240" w:lineRule="auto"/>
              <w:ind w:left="0"/>
            </w:pPr>
          </w:p>
        </w:tc>
      </w:tr>
    </w:tbl>
    <w:p w14:paraId="57301A39" w14:textId="33922AAB" w:rsidR="00BC1906" w:rsidRDefault="009D47C5">
      <w:pPr>
        <w:pStyle w:val="BodyText"/>
        <w:spacing w:before="6"/>
        <w:rPr>
          <w:b/>
          <w:sz w:val="15"/>
        </w:rPr>
      </w:pPr>
      <w:r>
        <w:rPr>
          <w:noProof/>
        </w:rPr>
        <mc:AlternateContent>
          <mc:Choice Requires="wps">
            <w:drawing>
              <wp:anchor distT="0" distB="0" distL="0" distR="0" simplePos="0" relativeHeight="487587840" behindDoc="1" locked="0" layoutInCell="1" allowOverlap="1" wp14:anchorId="5022660E" wp14:editId="060CC946">
                <wp:simplePos x="0" y="0"/>
                <wp:positionH relativeFrom="page">
                  <wp:posOffset>1123950</wp:posOffset>
                </wp:positionH>
                <wp:positionV relativeFrom="paragraph">
                  <wp:posOffset>128905</wp:posOffset>
                </wp:positionV>
                <wp:extent cx="5715000" cy="57785"/>
                <wp:effectExtent l="0" t="0" r="0" b="0"/>
                <wp:wrapTopAndBottom/>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57785"/>
                        </a:xfrm>
                        <a:custGeom>
                          <a:avLst/>
                          <a:gdLst>
                            <a:gd name="T0" fmla="+- 0 10770 1770"/>
                            <a:gd name="T1" fmla="*/ T0 w 9000"/>
                            <a:gd name="T2" fmla="+- 0 276 203"/>
                            <a:gd name="T3" fmla="*/ 276 h 91"/>
                            <a:gd name="T4" fmla="+- 0 1770 1770"/>
                            <a:gd name="T5" fmla="*/ T4 w 9000"/>
                            <a:gd name="T6" fmla="+- 0 275 203"/>
                            <a:gd name="T7" fmla="*/ 275 h 91"/>
                            <a:gd name="T8" fmla="+- 0 1770 1770"/>
                            <a:gd name="T9" fmla="*/ T8 w 9000"/>
                            <a:gd name="T10" fmla="+- 0 293 203"/>
                            <a:gd name="T11" fmla="*/ 293 h 91"/>
                            <a:gd name="T12" fmla="+- 0 10770 1770"/>
                            <a:gd name="T13" fmla="*/ T12 w 9000"/>
                            <a:gd name="T14" fmla="+- 0 294 203"/>
                            <a:gd name="T15" fmla="*/ 294 h 91"/>
                            <a:gd name="T16" fmla="+- 0 10770 1770"/>
                            <a:gd name="T17" fmla="*/ T16 w 9000"/>
                            <a:gd name="T18" fmla="+- 0 276 203"/>
                            <a:gd name="T19" fmla="*/ 276 h 91"/>
                            <a:gd name="T20" fmla="+- 0 10770 1770"/>
                            <a:gd name="T21" fmla="*/ T20 w 9000"/>
                            <a:gd name="T22" fmla="+- 0 204 203"/>
                            <a:gd name="T23" fmla="*/ 204 h 91"/>
                            <a:gd name="T24" fmla="+- 0 1770 1770"/>
                            <a:gd name="T25" fmla="*/ T24 w 9000"/>
                            <a:gd name="T26" fmla="+- 0 203 203"/>
                            <a:gd name="T27" fmla="*/ 203 h 91"/>
                            <a:gd name="T28" fmla="+- 0 1770 1770"/>
                            <a:gd name="T29" fmla="*/ T28 w 9000"/>
                            <a:gd name="T30" fmla="+- 0 257 203"/>
                            <a:gd name="T31" fmla="*/ 257 h 91"/>
                            <a:gd name="T32" fmla="+- 0 10770 1770"/>
                            <a:gd name="T33" fmla="*/ T32 w 9000"/>
                            <a:gd name="T34" fmla="+- 0 258 203"/>
                            <a:gd name="T35" fmla="*/ 258 h 91"/>
                            <a:gd name="T36" fmla="+- 0 10770 1770"/>
                            <a:gd name="T37" fmla="*/ T36 w 9000"/>
                            <a:gd name="T38" fmla="+- 0 204 203"/>
                            <a:gd name="T39" fmla="*/ 204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000" h="91">
                              <a:moveTo>
                                <a:pt x="9000" y="73"/>
                              </a:moveTo>
                              <a:lnTo>
                                <a:pt x="0" y="72"/>
                              </a:lnTo>
                              <a:lnTo>
                                <a:pt x="0" y="90"/>
                              </a:lnTo>
                              <a:lnTo>
                                <a:pt x="9000" y="91"/>
                              </a:lnTo>
                              <a:lnTo>
                                <a:pt x="9000" y="73"/>
                              </a:lnTo>
                              <a:close/>
                              <a:moveTo>
                                <a:pt x="9000" y="1"/>
                              </a:moveTo>
                              <a:lnTo>
                                <a:pt x="0" y="0"/>
                              </a:lnTo>
                              <a:lnTo>
                                <a:pt x="0" y="54"/>
                              </a:lnTo>
                              <a:lnTo>
                                <a:pt x="9000" y="55"/>
                              </a:lnTo>
                              <a:lnTo>
                                <a:pt x="9000"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5F62C50" id="docshape1" o:spid="_x0000_s1026" style="position:absolute;margin-left:88.5pt;margin-top:10.15pt;width:450pt;height:4.5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" path="m9000,73l,72,,90r9000,1l9000,73xm9000,1l,,,54r9000,1l9000,1xe" fillcolor="black" stroked="f">
                <v:path arrowok="t" o:connecttype="custom" o:connectlocs="5715000,175260;0,174625;0,186055;5715000,186690;5715000,175260;5715000,129540;0,128905;0,163195;5715000,163830;5715000,129540" o:connectangles="0,0,0,0,0,0,0,0,0,0"/>
                <w10:wrap type="topAndBottom" anchorx="page"/>
              </v:shape>
            </w:pict>
          </mc:Fallback>
        </mc:AlternateContent>
      </w:r>
    </w:p>
    <w:p w14:paraId="6B6AED52" w14:textId="5E42A585" w:rsidR="00BC1906" w:rsidRDefault="00A332FB">
      <w:pPr>
        <w:spacing w:before="21"/>
        <w:ind w:left="3398" w:right="3498"/>
        <w:jc w:val="center"/>
        <w:rPr>
          <w:b/>
          <w:spacing w:val="-2"/>
          <w:sz w:val="24"/>
          <w:u w:val="single"/>
        </w:rPr>
      </w:pPr>
      <w:r w:rsidRPr="00A332FB">
        <w:rPr>
          <w:b/>
          <w:spacing w:val="-2"/>
          <w:sz w:val="24"/>
        </w:rPr>
        <w:t xml:space="preserve">      </w:t>
      </w:r>
      <w:r>
        <w:rPr>
          <w:b/>
          <w:spacing w:val="-2"/>
          <w:sz w:val="24"/>
        </w:rPr>
        <w:t xml:space="preserve">   </w:t>
      </w:r>
      <w:r w:rsidR="00442188">
        <w:rPr>
          <w:b/>
          <w:spacing w:val="-2"/>
          <w:sz w:val="24"/>
        </w:rPr>
        <w:t>MINUTES</w:t>
      </w:r>
    </w:p>
    <w:p w14:paraId="5FD2D7B3" w14:textId="7391866F" w:rsidR="00A332FB" w:rsidRDefault="00657AD3" w:rsidP="00A332FB">
      <w:pPr>
        <w:ind w:left="2340" w:right="1770"/>
        <w:jc w:val="center"/>
        <w:rPr>
          <w:b/>
          <w:sz w:val="24"/>
        </w:rPr>
      </w:pPr>
      <w:r>
        <w:rPr>
          <w:b/>
          <w:sz w:val="24"/>
        </w:rPr>
        <w:t>TECHNICAL</w:t>
      </w:r>
      <w:r>
        <w:rPr>
          <w:b/>
          <w:spacing w:val="-15"/>
          <w:sz w:val="24"/>
        </w:rPr>
        <w:t xml:space="preserve"> </w:t>
      </w:r>
      <w:r>
        <w:rPr>
          <w:b/>
          <w:sz w:val="24"/>
        </w:rPr>
        <w:t>REVIEW</w:t>
      </w:r>
      <w:r>
        <w:rPr>
          <w:b/>
          <w:spacing w:val="-15"/>
          <w:sz w:val="24"/>
        </w:rPr>
        <w:t xml:space="preserve"> </w:t>
      </w:r>
      <w:r w:rsidR="00A332FB">
        <w:rPr>
          <w:b/>
          <w:spacing w:val="-15"/>
          <w:sz w:val="24"/>
        </w:rPr>
        <w:t>C</w:t>
      </w:r>
      <w:r>
        <w:rPr>
          <w:b/>
          <w:sz w:val="24"/>
        </w:rPr>
        <w:t xml:space="preserve">OMMITTEE </w:t>
      </w:r>
      <w:r w:rsidR="003F208B">
        <w:rPr>
          <w:b/>
          <w:sz w:val="24"/>
        </w:rPr>
        <w:t>(TRC)</w:t>
      </w:r>
    </w:p>
    <w:p w14:paraId="001F6338" w14:textId="7D488867" w:rsidR="00BC1906" w:rsidRDefault="005A00F8" w:rsidP="00A332FB">
      <w:pPr>
        <w:ind w:left="2340" w:right="1770"/>
        <w:jc w:val="center"/>
        <w:rPr>
          <w:b/>
          <w:sz w:val="24"/>
        </w:rPr>
      </w:pPr>
      <w:r>
        <w:rPr>
          <w:b/>
          <w:sz w:val="24"/>
        </w:rPr>
        <w:t>October 3, 2023</w:t>
      </w:r>
    </w:p>
    <w:p w14:paraId="4F2E1BB5" w14:textId="20208C7B" w:rsidR="00BC1906" w:rsidRDefault="00A332FB">
      <w:pPr>
        <w:ind w:left="3398" w:right="3497"/>
        <w:jc w:val="center"/>
        <w:rPr>
          <w:b/>
          <w:sz w:val="24"/>
        </w:rPr>
      </w:pPr>
      <w:r>
        <w:rPr>
          <w:b/>
          <w:spacing w:val="-2"/>
          <w:sz w:val="24"/>
        </w:rPr>
        <w:t xml:space="preserve">            </w:t>
      </w:r>
      <w:r w:rsidR="00657AD3">
        <w:rPr>
          <w:b/>
          <w:spacing w:val="-2"/>
          <w:sz w:val="24"/>
        </w:rPr>
        <w:t>10:0</w:t>
      </w:r>
      <w:r w:rsidR="000748BB">
        <w:rPr>
          <w:b/>
          <w:spacing w:val="-2"/>
          <w:sz w:val="24"/>
        </w:rPr>
        <w:t>0</w:t>
      </w:r>
      <w:r w:rsidR="00657AD3">
        <w:rPr>
          <w:b/>
          <w:spacing w:val="-2"/>
          <w:sz w:val="24"/>
        </w:rPr>
        <w:t>AM</w:t>
      </w:r>
    </w:p>
    <w:p w14:paraId="36E9C9B8" w14:textId="7A92735B" w:rsidR="00BC1906" w:rsidRDefault="009D47C5">
      <w:pPr>
        <w:pStyle w:val="BodyText"/>
        <w:spacing w:before="6"/>
        <w:rPr>
          <w:b/>
          <w:sz w:val="4"/>
        </w:rPr>
      </w:pPr>
      <w:r>
        <w:rPr>
          <w:noProof/>
        </w:rPr>
        <mc:AlternateContent>
          <mc:Choice Requires="wps">
            <w:drawing>
              <wp:anchor distT="0" distB="0" distL="0" distR="0" simplePos="0" relativeHeight="487588352" behindDoc="1" locked="0" layoutInCell="1" allowOverlap="1" wp14:anchorId="52B20558" wp14:editId="219F627F">
                <wp:simplePos x="0" y="0"/>
                <wp:positionH relativeFrom="page">
                  <wp:posOffset>1104900</wp:posOffset>
                </wp:positionH>
                <wp:positionV relativeFrom="paragraph">
                  <wp:posOffset>48895</wp:posOffset>
                </wp:positionV>
                <wp:extent cx="5715000" cy="58420"/>
                <wp:effectExtent l="0" t="0" r="0" b="0"/>
                <wp:wrapTopAndBottom/>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58420"/>
                        </a:xfrm>
                        <a:custGeom>
                          <a:avLst/>
                          <a:gdLst>
                            <a:gd name="T0" fmla="+- 0 10739 1740"/>
                            <a:gd name="T1" fmla="*/ T0 w 9000"/>
                            <a:gd name="T2" fmla="+- 0 150 77"/>
                            <a:gd name="T3" fmla="*/ 150 h 92"/>
                            <a:gd name="T4" fmla="+- 0 1740 1740"/>
                            <a:gd name="T5" fmla="*/ T4 w 9000"/>
                            <a:gd name="T6" fmla="+- 0 149 77"/>
                            <a:gd name="T7" fmla="*/ 149 h 92"/>
                            <a:gd name="T8" fmla="+- 0 1740 1740"/>
                            <a:gd name="T9" fmla="*/ T8 w 9000"/>
                            <a:gd name="T10" fmla="+- 0 167 77"/>
                            <a:gd name="T11" fmla="*/ 167 h 92"/>
                            <a:gd name="T12" fmla="+- 0 10739 1740"/>
                            <a:gd name="T13" fmla="*/ T12 w 9000"/>
                            <a:gd name="T14" fmla="+- 0 168 77"/>
                            <a:gd name="T15" fmla="*/ 168 h 92"/>
                            <a:gd name="T16" fmla="+- 0 10739 1740"/>
                            <a:gd name="T17" fmla="*/ T16 w 9000"/>
                            <a:gd name="T18" fmla="+- 0 150 77"/>
                            <a:gd name="T19" fmla="*/ 150 h 92"/>
                            <a:gd name="T20" fmla="+- 0 10739 1740"/>
                            <a:gd name="T21" fmla="*/ T20 w 9000"/>
                            <a:gd name="T22" fmla="+- 0 78 77"/>
                            <a:gd name="T23" fmla="*/ 78 h 92"/>
                            <a:gd name="T24" fmla="+- 0 1740 1740"/>
                            <a:gd name="T25" fmla="*/ T24 w 9000"/>
                            <a:gd name="T26" fmla="+- 0 77 77"/>
                            <a:gd name="T27" fmla="*/ 77 h 92"/>
                            <a:gd name="T28" fmla="+- 0 1740 1740"/>
                            <a:gd name="T29" fmla="*/ T28 w 9000"/>
                            <a:gd name="T30" fmla="+- 0 131 77"/>
                            <a:gd name="T31" fmla="*/ 131 h 92"/>
                            <a:gd name="T32" fmla="+- 0 10739 1740"/>
                            <a:gd name="T33" fmla="*/ T32 w 9000"/>
                            <a:gd name="T34" fmla="+- 0 132 77"/>
                            <a:gd name="T35" fmla="*/ 132 h 92"/>
                            <a:gd name="T36" fmla="+- 0 10739 1740"/>
                            <a:gd name="T37" fmla="*/ T36 w 9000"/>
                            <a:gd name="T38" fmla="+- 0 78 77"/>
                            <a:gd name="T39" fmla="*/ 78 h 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000" h="92">
                              <a:moveTo>
                                <a:pt x="8999" y="73"/>
                              </a:moveTo>
                              <a:lnTo>
                                <a:pt x="0" y="72"/>
                              </a:lnTo>
                              <a:lnTo>
                                <a:pt x="0" y="90"/>
                              </a:lnTo>
                              <a:lnTo>
                                <a:pt x="8999" y="91"/>
                              </a:lnTo>
                              <a:lnTo>
                                <a:pt x="8999" y="73"/>
                              </a:lnTo>
                              <a:close/>
                              <a:moveTo>
                                <a:pt x="8999" y="1"/>
                              </a:moveTo>
                              <a:lnTo>
                                <a:pt x="0" y="0"/>
                              </a:lnTo>
                              <a:lnTo>
                                <a:pt x="0" y="54"/>
                              </a:lnTo>
                              <a:lnTo>
                                <a:pt x="8999" y="55"/>
                              </a:lnTo>
                              <a:lnTo>
                                <a:pt x="8999"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8BDD75F" id="docshape2" o:spid="_x0000_s1026" style="position:absolute;margin-left:87pt;margin-top:3.85pt;width:450pt;height:4.6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" path="m8999,73l,72,,90r8999,1l8999,73xm8999,1l,,,54r8999,1l8999,1xe" fillcolor="black" stroked="f">
                <v:path arrowok="t" o:connecttype="custom" o:connectlocs="5714365,95250;0,94615;0,106045;5714365,106680;5714365,95250;5714365,49530;0,48895;0,83185;5714365,83820;5714365,49530" o:connectangles="0,0,0,0,0,0,0,0,0,0"/>
                <w10:wrap type="topAndBottom" anchorx="page"/>
              </v:shape>
            </w:pict>
          </mc:Fallback>
        </mc:AlternateContent>
      </w:r>
    </w:p>
    <w:p w14:paraId="41EC6D56" w14:textId="6E2FDF54" w:rsidR="00BC1906" w:rsidRDefault="00657AD3">
      <w:pPr>
        <w:pStyle w:val="ListParagraph"/>
        <w:numPr>
          <w:ilvl w:val="0"/>
          <w:numId w:val="1"/>
        </w:numPr>
        <w:tabs>
          <w:tab w:val="left" w:pos="779"/>
          <w:tab w:val="left" w:pos="780"/>
        </w:tabs>
        <w:spacing w:before="192"/>
        <w:jc w:val="left"/>
        <w:rPr>
          <w:b/>
          <w:sz w:val="24"/>
        </w:rPr>
      </w:pPr>
      <w:r>
        <w:rPr>
          <w:b/>
          <w:sz w:val="24"/>
        </w:rPr>
        <w:t>MEETING</w:t>
      </w:r>
      <w:r>
        <w:rPr>
          <w:b/>
          <w:spacing w:val="-2"/>
          <w:sz w:val="24"/>
        </w:rPr>
        <w:t xml:space="preserve"> </w:t>
      </w:r>
      <w:r>
        <w:rPr>
          <w:b/>
          <w:sz w:val="24"/>
        </w:rPr>
        <w:t>START</w:t>
      </w:r>
      <w:r>
        <w:rPr>
          <w:b/>
          <w:spacing w:val="-2"/>
          <w:sz w:val="24"/>
        </w:rPr>
        <w:t xml:space="preserve"> </w:t>
      </w:r>
      <w:r>
        <w:rPr>
          <w:b/>
          <w:spacing w:val="-4"/>
          <w:sz w:val="24"/>
        </w:rPr>
        <w:t>TIME:</w:t>
      </w:r>
      <w:r w:rsidR="00B541FE">
        <w:rPr>
          <w:b/>
          <w:spacing w:val="-4"/>
          <w:sz w:val="24"/>
        </w:rPr>
        <w:t xml:space="preserve">  </w:t>
      </w:r>
      <w:r w:rsidR="00022A6C">
        <w:rPr>
          <w:b/>
          <w:spacing w:val="-4"/>
          <w:sz w:val="24"/>
        </w:rPr>
        <w:t>10:04 am</w:t>
      </w:r>
    </w:p>
    <w:p w14:paraId="262B5FC0" w14:textId="77777777" w:rsidR="00BC1906" w:rsidRDefault="00BC1906">
      <w:pPr>
        <w:pStyle w:val="BodyText"/>
        <w:spacing w:before="11"/>
        <w:rPr>
          <w:b/>
          <w:sz w:val="23"/>
        </w:rPr>
      </w:pPr>
    </w:p>
    <w:p w14:paraId="4213E637" w14:textId="672CCF9B" w:rsidR="00E5167B" w:rsidRPr="00D01035" w:rsidRDefault="00657AD3" w:rsidP="00925F37">
      <w:pPr>
        <w:pStyle w:val="ListParagraph"/>
        <w:numPr>
          <w:ilvl w:val="0"/>
          <w:numId w:val="1"/>
        </w:numPr>
        <w:tabs>
          <w:tab w:val="left" w:pos="779"/>
          <w:tab w:val="left" w:pos="780"/>
        </w:tabs>
        <w:ind w:hanging="586"/>
        <w:jc w:val="left"/>
        <w:rPr>
          <w:b/>
        </w:rPr>
      </w:pPr>
      <w:r w:rsidRPr="00D01035">
        <w:rPr>
          <w:b/>
          <w:sz w:val="24"/>
        </w:rPr>
        <w:t>MEMBERS</w:t>
      </w:r>
      <w:r w:rsidRPr="00D01035">
        <w:rPr>
          <w:b/>
          <w:spacing w:val="-3"/>
          <w:sz w:val="24"/>
        </w:rPr>
        <w:t xml:space="preserve"> </w:t>
      </w:r>
      <w:r w:rsidRPr="00D01035">
        <w:rPr>
          <w:b/>
          <w:spacing w:val="-2"/>
          <w:sz w:val="24"/>
        </w:rPr>
        <w:t>PRESENT:</w:t>
      </w:r>
      <w:r w:rsidR="008958F1" w:rsidRPr="00D01035">
        <w:rPr>
          <w:b/>
          <w:spacing w:val="-2"/>
          <w:sz w:val="24"/>
        </w:rPr>
        <w:t xml:space="preserve">  </w:t>
      </w:r>
      <w:r w:rsidR="00022A6C" w:rsidRPr="00D01035">
        <w:rPr>
          <w:b/>
          <w:spacing w:val="-2"/>
          <w:sz w:val="24"/>
        </w:rPr>
        <w:t>Gary La Venia (City Manager), Brett Tobias (Halff Engineering), Robb Dicus (Public Works Director), Danny Bass (Building Official), Sharon Williams (Community Development Administrative Manager), Kelli Fielder (Certified Permit Tech), &amp; Emily Church (Office Assistant).</w:t>
      </w:r>
      <w:r w:rsidR="00D01035" w:rsidRPr="00D01035">
        <w:rPr>
          <w:b/>
          <w:spacing w:val="-2"/>
          <w:sz w:val="24"/>
        </w:rPr>
        <w:t xml:space="preserve">  </w:t>
      </w:r>
    </w:p>
    <w:p w14:paraId="6B5F71CD" w14:textId="77777777" w:rsidR="00D01035" w:rsidRPr="00D01035" w:rsidRDefault="00D01035" w:rsidP="00D01035">
      <w:pPr>
        <w:pStyle w:val="ListParagraph"/>
        <w:rPr>
          <w:b/>
        </w:rPr>
      </w:pPr>
    </w:p>
    <w:p w14:paraId="0909BC2C" w14:textId="37F78E7E" w:rsidR="00BC1906" w:rsidRDefault="00657AD3">
      <w:pPr>
        <w:pStyle w:val="ListParagraph"/>
        <w:numPr>
          <w:ilvl w:val="0"/>
          <w:numId w:val="1"/>
        </w:numPr>
        <w:tabs>
          <w:tab w:val="left" w:pos="779"/>
          <w:tab w:val="left" w:pos="780"/>
        </w:tabs>
        <w:ind w:left="779" w:right="99" w:hanging="672"/>
        <w:jc w:val="left"/>
        <w:rPr>
          <w:sz w:val="24"/>
        </w:rPr>
      </w:pPr>
      <w:r>
        <w:rPr>
          <w:b/>
          <w:sz w:val="24"/>
        </w:rPr>
        <w:t>MEETING</w:t>
      </w:r>
      <w:r>
        <w:rPr>
          <w:b/>
          <w:spacing w:val="-3"/>
          <w:sz w:val="24"/>
        </w:rPr>
        <w:t xml:space="preserve"> </w:t>
      </w:r>
      <w:r>
        <w:rPr>
          <w:b/>
          <w:sz w:val="24"/>
        </w:rPr>
        <w:t>NOTES</w:t>
      </w:r>
      <w:r>
        <w:rPr>
          <w:b/>
          <w:spacing w:val="-5"/>
          <w:sz w:val="24"/>
        </w:rPr>
        <w:t xml:space="preserve"> </w:t>
      </w:r>
      <w:r>
        <w:rPr>
          <w:b/>
          <w:sz w:val="24"/>
        </w:rPr>
        <w:t>FROM</w:t>
      </w:r>
      <w:r>
        <w:rPr>
          <w:b/>
          <w:spacing w:val="-4"/>
          <w:sz w:val="24"/>
        </w:rPr>
        <w:t xml:space="preserve"> </w:t>
      </w:r>
      <w:r>
        <w:rPr>
          <w:b/>
          <w:sz w:val="24"/>
        </w:rPr>
        <w:t>PREVIOUS</w:t>
      </w:r>
      <w:r>
        <w:rPr>
          <w:b/>
          <w:spacing w:val="-3"/>
          <w:sz w:val="24"/>
        </w:rPr>
        <w:t xml:space="preserve"> </w:t>
      </w:r>
      <w:r>
        <w:rPr>
          <w:b/>
          <w:sz w:val="24"/>
        </w:rPr>
        <w:t>MEETING:</w:t>
      </w:r>
      <w:r>
        <w:rPr>
          <w:b/>
          <w:spacing w:val="-4"/>
          <w:sz w:val="24"/>
        </w:rPr>
        <w:t xml:space="preserve"> </w:t>
      </w:r>
      <w:r>
        <w:rPr>
          <w:sz w:val="24"/>
        </w:rPr>
        <w:t>Meeting</w:t>
      </w:r>
      <w:r>
        <w:rPr>
          <w:spacing w:val="-3"/>
          <w:sz w:val="24"/>
        </w:rPr>
        <w:t xml:space="preserve"> </w:t>
      </w:r>
      <w:r>
        <w:rPr>
          <w:sz w:val="24"/>
        </w:rPr>
        <w:t>minutes</w:t>
      </w:r>
      <w:r>
        <w:rPr>
          <w:spacing w:val="-3"/>
          <w:sz w:val="24"/>
        </w:rPr>
        <w:t xml:space="preserve"> </w:t>
      </w:r>
      <w:r>
        <w:rPr>
          <w:sz w:val="24"/>
        </w:rPr>
        <w:t>from</w:t>
      </w:r>
      <w:r w:rsidR="00306B8A">
        <w:rPr>
          <w:sz w:val="24"/>
        </w:rPr>
        <w:t xml:space="preserve"> </w:t>
      </w:r>
      <w:r w:rsidR="005A00F8">
        <w:rPr>
          <w:sz w:val="24"/>
        </w:rPr>
        <w:t>September 5</w:t>
      </w:r>
      <w:r w:rsidR="00030402">
        <w:rPr>
          <w:sz w:val="24"/>
        </w:rPr>
        <w:t>, 2023</w:t>
      </w:r>
      <w:r>
        <w:rPr>
          <w:spacing w:val="-3"/>
          <w:sz w:val="24"/>
        </w:rPr>
        <w:t xml:space="preserve"> </w:t>
      </w:r>
      <w:r>
        <w:rPr>
          <w:sz w:val="24"/>
        </w:rPr>
        <w:t>included</w:t>
      </w:r>
      <w:r>
        <w:rPr>
          <w:spacing w:val="-3"/>
          <w:sz w:val="24"/>
        </w:rPr>
        <w:t xml:space="preserve"> </w:t>
      </w:r>
      <w:r>
        <w:rPr>
          <w:sz w:val="24"/>
        </w:rPr>
        <w:t xml:space="preserve">for </w:t>
      </w:r>
      <w:r>
        <w:rPr>
          <w:spacing w:val="-2"/>
          <w:sz w:val="24"/>
        </w:rPr>
        <w:t>review/comment.</w:t>
      </w:r>
    </w:p>
    <w:p w14:paraId="55848F71" w14:textId="77777777" w:rsidR="00BC1906" w:rsidRDefault="00BC1906">
      <w:pPr>
        <w:pStyle w:val="BodyText"/>
      </w:pPr>
    </w:p>
    <w:p w14:paraId="597FD4E1" w14:textId="77777777" w:rsidR="00BC1906" w:rsidRDefault="00657AD3">
      <w:pPr>
        <w:pStyle w:val="ListParagraph"/>
        <w:numPr>
          <w:ilvl w:val="0"/>
          <w:numId w:val="1"/>
        </w:numPr>
        <w:tabs>
          <w:tab w:val="left" w:pos="779"/>
          <w:tab w:val="left" w:pos="780"/>
        </w:tabs>
        <w:ind w:hanging="660"/>
        <w:jc w:val="left"/>
        <w:rPr>
          <w:sz w:val="24"/>
        </w:rPr>
      </w:pPr>
      <w:r>
        <w:rPr>
          <w:b/>
          <w:sz w:val="24"/>
        </w:rPr>
        <w:t>OLD</w:t>
      </w:r>
      <w:r>
        <w:rPr>
          <w:b/>
          <w:spacing w:val="-3"/>
          <w:sz w:val="24"/>
        </w:rPr>
        <w:t xml:space="preserve"> </w:t>
      </w:r>
      <w:r>
        <w:rPr>
          <w:b/>
          <w:sz w:val="24"/>
        </w:rPr>
        <w:t>BUSINESS:</w:t>
      </w:r>
      <w:r>
        <w:rPr>
          <w:b/>
          <w:spacing w:val="-3"/>
          <w:sz w:val="24"/>
        </w:rPr>
        <w:t xml:space="preserve"> </w:t>
      </w:r>
      <w:r>
        <w:rPr>
          <w:spacing w:val="-4"/>
          <w:sz w:val="24"/>
        </w:rPr>
        <w:t>NONE</w:t>
      </w:r>
    </w:p>
    <w:p w14:paraId="18169069" w14:textId="77777777" w:rsidR="00BC1906" w:rsidRDefault="00BC1906">
      <w:pPr>
        <w:pStyle w:val="BodyText"/>
      </w:pPr>
    </w:p>
    <w:p w14:paraId="34AEC95D" w14:textId="77777777" w:rsidR="00BC1906" w:rsidRDefault="00657AD3">
      <w:pPr>
        <w:ind w:left="780"/>
        <w:rPr>
          <w:b/>
          <w:sz w:val="24"/>
        </w:rPr>
      </w:pPr>
      <w:r>
        <w:rPr>
          <w:b/>
          <w:sz w:val="24"/>
        </w:rPr>
        <w:t>NEW</w:t>
      </w:r>
      <w:r>
        <w:rPr>
          <w:b/>
          <w:spacing w:val="-1"/>
          <w:sz w:val="24"/>
        </w:rPr>
        <w:t xml:space="preserve"> </w:t>
      </w:r>
      <w:r>
        <w:rPr>
          <w:b/>
          <w:spacing w:val="-2"/>
          <w:sz w:val="24"/>
        </w:rPr>
        <w:t>BUSINESS:</w:t>
      </w:r>
    </w:p>
    <w:p w14:paraId="306FB79F" w14:textId="77777777" w:rsidR="00BC1906" w:rsidRDefault="00BC1906">
      <w:pPr>
        <w:pStyle w:val="BodyText"/>
        <w:rPr>
          <w:b/>
        </w:rPr>
      </w:pPr>
    </w:p>
    <w:p w14:paraId="70014389" w14:textId="77777777" w:rsidR="00D20F4E" w:rsidRPr="006A09D9" w:rsidRDefault="00D20F4E" w:rsidP="00D20F4E">
      <w:pPr>
        <w:pStyle w:val="BodyText"/>
        <w:numPr>
          <w:ilvl w:val="0"/>
          <w:numId w:val="4"/>
        </w:numPr>
        <w:tabs>
          <w:tab w:val="center" w:pos="5640"/>
        </w:tabs>
        <w:rPr>
          <w:b/>
          <w:u w:val="single"/>
        </w:rPr>
      </w:pPr>
      <w:bookmarkStart w:id="0" w:name="_Hlk122076652"/>
      <w:r>
        <w:rPr>
          <w:b/>
          <w:u w:val="single"/>
        </w:rPr>
        <w:t xml:space="preserve">Mirror Lake Phase II – Minor Site Plan (Alternate Key </w:t>
      </w:r>
      <w:r w:rsidRPr="006A09D9">
        <w:rPr>
          <w:b/>
          <w:u w:val="single"/>
        </w:rPr>
        <w:t>3897102</w:t>
      </w:r>
      <w:r>
        <w:rPr>
          <w:b/>
          <w:u w:val="single"/>
        </w:rPr>
        <w:t>)</w:t>
      </w:r>
    </w:p>
    <w:p w14:paraId="7B88E1F7" w14:textId="77777777" w:rsidR="00D20F4E" w:rsidRDefault="00D20F4E" w:rsidP="00D20F4E">
      <w:pPr>
        <w:pStyle w:val="Default"/>
      </w:pPr>
    </w:p>
    <w:p w14:paraId="4D51C308" w14:textId="77777777" w:rsidR="00D20F4E" w:rsidRDefault="00D20F4E" w:rsidP="00D20F4E">
      <w:pPr>
        <w:pStyle w:val="BodyText"/>
        <w:tabs>
          <w:tab w:val="center" w:pos="5640"/>
        </w:tabs>
        <w:ind w:left="1080"/>
        <w:rPr>
          <w:sz w:val="22"/>
          <w:szCs w:val="22"/>
        </w:rPr>
      </w:pPr>
      <w:r>
        <w:rPr>
          <w:sz w:val="22"/>
          <w:szCs w:val="22"/>
        </w:rPr>
        <w:t>Minor site plan submittal for approval of model home sales center and associated parking on lots 134, 135, and 136. Model homes will be constructed on lots 134 and 135 with temporary stabilized parking on lot 136. The project area acreage is 0.55 acres.</w:t>
      </w:r>
    </w:p>
    <w:p w14:paraId="46EE0A1F" w14:textId="77777777" w:rsidR="00022A6C" w:rsidRDefault="00022A6C" w:rsidP="00D20F4E">
      <w:pPr>
        <w:pStyle w:val="BodyText"/>
        <w:tabs>
          <w:tab w:val="center" w:pos="5640"/>
        </w:tabs>
        <w:ind w:left="1080"/>
        <w:rPr>
          <w:sz w:val="22"/>
          <w:szCs w:val="22"/>
        </w:rPr>
      </w:pPr>
    </w:p>
    <w:p w14:paraId="1E3A83A3" w14:textId="77777777" w:rsidR="00D01035" w:rsidRDefault="00022A6C" w:rsidP="00D20F4E">
      <w:pPr>
        <w:pStyle w:val="BodyText"/>
        <w:tabs>
          <w:tab w:val="center" w:pos="5640"/>
        </w:tabs>
        <w:ind w:left="1080"/>
        <w:rPr>
          <w:sz w:val="22"/>
          <w:szCs w:val="22"/>
        </w:rPr>
      </w:pPr>
      <w:r>
        <w:rPr>
          <w:sz w:val="22"/>
          <w:szCs w:val="22"/>
        </w:rPr>
        <w:t xml:space="preserve">City Manager, City Engineer, and City Public Works had no issues. City Attorney had two comments relating to validity of school concurrency and a joinder agreement that is signed by the lender. School </w:t>
      </w:r>
    </w:p>
    <w:p w14:paraId="2ACE9C24" w14:textId="117A6B49" w:rsidR="00D01035" w:rsidRPr="00D01035" w:rsidRDefault="00D01035" w:rsidP="00D01035">
      <w:pPr>
        <w:pStyle w:val="BodyText"/>
        <w:tabs>
          <w:tab w:val="center" w:pos="5640"/>
        </w:tabs>
        <w:ind w:left="810"/>
        <w:rPr>
          <w:color w:val="A6A6A6" w:themeColor="background1" w:themeShade="A6"/>
          <w:sz w:val="22"/>
          <w:szCs w:val="22"/>
        </w:rPr>
      </w:pPr>
      <w:r w:rsidRPr="00D01035">
        <w:rPr>
          <w:color w:val="A6A6A6" w:themeColor="background1" w:themeShade="A6"/>
          <w:sz w:val="22"/>
          <w:szCs w:val="22"/>
        </w:rPr>
        <w:lastRenderedPageBreak/>
        <w:t>Technical Review Committee Minutes</w:t>
      </w:r>
    </w:p>
    <w:p w14:paraId="651AF6AB" w14:textId="21A96CCC" w:rsidR="00D01035" w:rsidRPr="00D01035" w:rsidRDefault="00D01035" w:rsidP="00D01035">
      <w:pPr>
        <w:pStyle w:val="BodyText"/>
        <w:tabs>
          <w:tab w:val="center" w:pos="5640"/>
        </w:tabs>
        <w:ind w:left="810"/>
        <w:rPr>
          <w:color w:val="A6A6A6" w:themeColor="background1" w:themeShade="A6"/>
          <w:sz w:val="22"/>
          <w:szCs w:val="22"/>
        </w:rPr>
      </w:pPr>
      <w:r w:rsidRPr="00D01035">
        <w:rPr>
          <w:color w:val="A6A6A6" w:themeColor="background1" w:themeShade="A6"/>
          <w:sz w:val="22"/>
          <w:szCs w:val="22"/>
        </w:rPr>
        <w:t>Page 2 – October 3, 2023</w:t>
      </w:r>
    </w:p>
    <w:p w14:paraId="2C32F008" w14:textId="77777777" w:rsidR="00D01035" w:rsidRDefault="00D01035" w:rsidP="00D20F4E">
      <w:pPr>
        <w:pStyle w:val="BodyText"/>
        <w:tabs>
          <w:tab w:val="center" w:pos="5640"/>
        </w:tabs>
        <w:ind w:left="1080"/>
        <w:rPr>
          <w:sz w:val="22"/>
          <w:szCs w:val="22"/>
        </w:rPr>
      </w:pPr>
    </w:p>
    <w:p w14:paraId="6D48B738" w14:textId="5348D57D" w:rsidR="00022A6C" w:rsidRPr="008B56CB" w:rsidRDefault="00022A6C" w:rsidP="00D20F4E">
      <w:pPr>
        <w:pStyle w:val="BodyText"/>
        <w:tabs>
          <w:tab w:val="center" w:pos="5640"/>
        </w:tabs>
        <w:ind w:left="1080"/>
        <w:rPr>
          <w:b/>
          <w:u w:val="single"/>
        </w:rPr>
      </w:pPr>
      <w:r>
        <w:rPr>
          <w:sz w:val="22"/>
          <w:szCs w:val="22"/>
        </w:rPr>
        <w:t>concurrency was deemed valid based on construction activity photos. Item can be administratively approved upon receipt of joinder agreement signed by the lender.</w:t>
      </w:r>
      <w:r w:rsidR="00B1302B">
        <w:rPr>
          <w:sz w:val="22"/>
          <w:szCs w:val="22"/>
        </w:rPr>
        <w:t xml:space="preserve"> Nick Louloudis was present on behalf of the development and agreed to forward the joinder agreement.</w:t>
      </w:r>
    </w:p>
    <w:p w14:paraId="6D910888" w14:textId="77777777" w:rsidR="00D20F4E" w:rsidRDefault="00D20F4E" w:rsidP="00D20F4E">
      <w:pPr>
        <w:pStyle w:val="BodyText"/>
        <w:tabs>
          <w:tab w:val="center" w:pos="5640"/>
        </w:tabs>
        <w:rPr>
          <w:b/>
          <w:u w:val="single"/>
        </w:rPr>
      </w:pPr>
    </w:p>
    <w:p w14:paraId="71AA8F8C" w14:textId="72CC80A5" w:rsidR="006A09D9" w:rsidRPr="00367542" w:rsidRDefault="006A09D9" w:rsidP="006A09D9">
      <w:pPr>
        <w:pStyle w:val="BodyText"/>
        <w:numPr>
          <w:ilvl w:val="0"/>
          <w:numId w:val="4"/>
        </w:numPr>
        <w:tabs>
          <w:tab w:val="center" w:pos="5640"/>
        </w:tabs>
        <w:rPr>
          <w:b/>
          <w:u w:val="single"/>
        </w:rPr>
      </w:pPr>
      <w:r w:rsidRPr="00367542">
        <w:rPr>
          <w:b/>
          <w:u w:val="single"/>
        </w:rPr>
        <w:t xml:space="preserve">Griffin Preserve – Annexation, Small Scale Comprehensive Plan Amendment, Rezoning, Planned Unit </w:t>
      </w:r>
      <w:r w:rsidR="001C5EF6" w:rsidRPr="00367542">
        <w:rPr>
          <w:b/>
          <w:u w:val="single"/>
        </w:rPr>
        <w:t>Development (</w:t>
      </w:r>
      <w:r w:rsidRPr="00367542">
        <w:rPr>
          <w:b/>
          <w:u w:val="single"/>
        </w:rPr>
        <w:t>Alternate Key</w:t>
      </w:r>
      <w:r w:rsidR="00BD3DA5" w:rsidRPr="00367542">
        <w:rPr>
          <w:b/>
          <w:u w:val="single"/>
        </w:rPr>
        <w:t>s</w:t>
      </w:r>
      <w:r w:rsidRPr="00367542">
        <w:rPr>
          <w:b/>
          <w:u w:val="single"/>
        </w:rPr>
        <w:t xml:space="preserve">: 1287201 &amp; 1287146) </w:t>
      </w:r>
      <w:bookmarkEnd w:id="0"/>
    </w:p>
    <w:p w14:paraId="3751D051" w14:textId="77777777" w:rsidR="006A09D9" w:rsidRPr="00367542" w:rsidRDefault="006A09D9" w:rsidP="006A09D9">
      <w:pPr>
        <w:pStyle w:val="BodyText"/>
        <w:tabs>
          <w:tab w:val="center" w:pos="5640"/>
        </w:tabs>
        <w:rPr>
          <w:b/>
          <w:u w:val="single"/>
        </w:rPr>
      </w:pPr>
    </w:p>
    <w:p w14:paraId="58B180FA" w14:textId="5C86419C" w:rsidR="006A09D9" w:rsidRPr="00367542" w:rsidRDefault="006A09D9" w:rsidP="006A09D9">
      <w:pPr>
        <w:pStyle w:val="BodyText"/>
        <w:tabs>
          <w:tab w:val="center" w:pos="5640"/>
        </w:tabs>
        <w:ind w:left="1080"/>
        <w:rPr>
          <w:rFonts w:eastAsiaTheme="minorHAnsi"/>
          <w:color w:val="000000"/>
        </w:rPr>
      </w:pPr>
      <w:r w:rsidRPr="00367542">
        <w:rPr>
          <w:rFonts w:eastAsiaTheme="minorHAnsi"/>
          <w:color w:val="000000"/>
        </w:rPr>
        <w:t>The applicant is requesting annexation, a small-scale comp plan amendment, and a rezoning to receive city services and develop a proposed 67-unit single family subdivision. Based on the proposed density limitation of 4 units/acre</w:t>
      </w:r>
      <w:r w:rsidR="001E678D">
        <w:rPr>
          <w:rFonts w:eastAsiaTheme="minorHAnsi"/>
          <w:color w:val="000000"/>
        </w:rPr>
        <w:t xml:space="preserve">, </w:t>
      </w:r>
      <w:r w:rsidRPr="00367542">
        <w:rPr>
          <w:rFonts w:eastAsiaTheme="minorHAnsi"/>
          <w:color w:val="000000"/>
        </w:rPr>
        <w:t>the maximum allowable development is 67 units.</w:t>
      </w:r>
    </w:p>
    <w:p w14:paraId="791A0F1A" w14:textId="77777777" w:rsidR="00870445" w:rsidRPr="00367542" w:rsidRDefault="00870445" w:rsidP="00870445">
      <w:pPr>
        <w:pStyle w:val="BodyText"/>
        <w:tabs>
          <w:tab w:val="center" w:pos="5640"/>
        </w:tabs>
        <w:rPr>
          <w:b/>
          <w:u w:val="single"/>
        </w:rPr>
      </w:pPr>
    </w:p>
    <w:p w14:paraId="1D77E2CD" w14:textId="3CAF673A" w:rsidR="00EB5829" w:rsidRPr="00367542" w:rsidRDefault="001C5EF6" w:rsidP="001C5EF6">
      <w:pPr>
        <w:pStyle w:val="BodyText"/>
        <w:tabs>
          <w:tab w:val="center" w:pos="5640"/>
        </w:tabs>
        <w:ind w:left="1080"/>
        <w:rPr>
          <w:rFonts w:eastAsiaTheme="minorHAnsi"/>
          <w:color w:val="000000"/>
        </w:rPr>
      </w:pPr>
      <w:r w:rsidRPr="00367542">
        <w:rPr>
          <w:rFonts w:eastAsiaTheme="minorHAnsi"/>
          <w:b/>
          <w:bCs/>
          <w:color w:val="000000"/>
        </w:rPr>
        <w:t>Annexation</w:t>
      </w:r>
      <w:r w:rsidRPr="00367542">
        <w:rPr>
          <w:rFonts w:eastAsiaTheme="minorHAnsi"/>
          <w:color w:val="000000"/>
        </w:rPr>
        <w:br/>
      </w:r>
      <w:r w:rsidRPr="00367542">
        <w:t>The subject site is adjacent to the City limits along the northeastern and eastern property boundaries and is eligible for voluntary annexation. The proposed annexation would be considered infill development. The subject site is also within the City’s Utility Service Area.</w:t>
      </w:r>
    </w:p>
    <w:p w14:paraId="0F830D33" w14:textId="77777777" w:rsidR="000C3DE1" w:rsidRPr="00367542" w:rsidRDefault="000C3DE1" w:rsidP="004573A7">
      <w:pPr>
        <w:pStyle w:val="BodyText"/>
        <w:tabs>
          <w:tab w:val="center" w:pos="5640"/>
        </w:tabs>
        <w:ind w:left="1170"/>
        <w:rPr>
          <w:rFonts w:eastAsiaTheme="minorHAnsi"/>
          <w:color w:val="000000"/>
        </w:rPr>
      </w:pPr>
    </w:p>
    <w:p w14:paraId="655E7B9E" w14:textId="55683505" w:rsidR="001C5EF6" w:rsidRPr="00367542" w:rsidRDefault="001C5EF6" w:rsidP="001C5EF6">
      <w:pPr>
        <w:pStyle w:val="BodyText"/>
        <w:tabs>
          <w:tab w:val="center" w:pos="5640"/>
        </w:tabs>
        <w:ind w:left="1080"/>
      </w:pPr>
      <w:r w:rsidRPr="00367542">
        <w:rPr>
          <w:rFonts w:eastAsiaTheme="minorHAnsi"/>
          <w:b/>
          <w:bCs/>
          <w:color w:val="000000"/>
        </w:rPr>
        <w:t>Small Scale Comprehensive Amendment</w:t>
      </w:r>
      <w:r w:rsidRPr="00367542">
        <w:rPr>
          <w:rFonts w:eastAsiaTheme="minorHAnsi"/>
          <w:color w:val="000000"/>
        </w:rPr>
        <w:br/>
      </w:r>
      <w:r w:rsidRPr="00367542">
        <w:t>The proposed small scale comprehensive plan amendment consists of 16.755 + acres and is located east of US Highway 27/441 and east of Register Road.</w:t>
      </w:r>
      <w:r w:rsidR="007773FA" w:rsidRPr="00367542">
        <w:t xml:space="preserve"> The subject property is currently zoned Lake County Zoned Regional Office and the proposed is City Zoning Single-Family Medium Density.</w:t>
      </w:r>
    </w:p>
    <w:p w14:paraId="05255D00" w14:textId="77777777" w:rsidR="001C5EF6" w:rsidRPr="00367542" w:rsidRDefault="001C5EF6" w:rsidP="001C5EF6">
      <w:pPr>
        <w:pStyle w:val="BodyText"/>
        <w:tabs>
          <w:tab w:val="center" w:pos="5640"/>
        </w:tabs>
        <w:ind w:left="1080"/>
      </w:pPr>
    </w:p>
    <w:p w14:paraId="5B5F589E" w14:textId="00528902" w:rsidR="000C3DE1" w:rsidRPr="00367542" w:rsidRDefault="001C5EF6" w:rsidP="001C5EF6">
      <w:pPr>
        <w:pStyle w:val="BodyText"/>
        <w:tabs>
          <w:tab w:val="center" w:pos="5640"/>
        </w:tabs>
        <w:ind w:left="1080"/>
        <w:rPr>
          <w:rFonts w:eastAsiaTheme="minorHAnsi"/>
          <w:color w:val="000000"/>
        </w:rPr>
      </w:pPr>
      <w:r w:rsidRPr="00367542">
        <w:rPr>
          <w:rFonts w:eastAsiaTheme="minorHAnsi"/>
          <w:b/>
          <w:bCs/>
          <w:color w:val="000000"/>
        </w:rPr>
        <w:t>Rezoning/Planned Unit Development</w:t>
      </w:r>
      <w:r w:rsidRPr="00367542">
        <w:rPr>
          <w:rFonts w:eastAsiaTheme="minorHAnsi"/>
          <w:color w:val="000000"/>
        </w:rPr>
        <w:br/>
      </w:r>
      <w:r w:rsidRPr="00367542">
        <w:t>The subject property is currently zoned Agriculture and Light Manufacturing (LM) in Lake County and the proposed City zoning is Planned Unit Development (PUD) for the development of a 67-unit subdivision.</w:t>
      </w:r>
    </w:p>
    <w:p w14:paraId="76957542" w14:textId="77777777" w:rsidR="00F744F6" w:rsidRPr="00367542" w:rsidRDefault="00F744F6" w:rsidP="00F744F6">
      <w:pPr>
        <w:pStyle w:val="Default"/>
      </w:pPr>
    </w:p>
    <w:p w14:paraId="715DE29A" w14:textId="77777777" w:rsidR="00B1302B" w:rsidRPr="00367542" w:rsidRDefault="00B1302B" w:rsidP="00B1302B">
      <w:pPr>
        <w:pStyle w:val="Default"/>
        <w:ind w:left="1080"/>
        <w:rPr>
          <w:rFonts w:ascii="Times New Roman" w:hAnsi="Times New Roman" w:cs="Times New Roman"/>
        </w:rPr>
      </w:pPr>
      <w:r w:rsidRPr="00367542">
        <w:rPr>
          <w:rFonts w:ascii="Times New Roman" w:hAnsi="Times New Roman" w:cs="Times New Roman"/>
        </w:rPr>
        <w:t>Applicant Steve Sloan was present for the meeting. The City Land Planner had two outstanding comments relating to perimeter landscape buffers and school concurrency reservation and City Attorney had comments related to possible edits to the Master Development Agreement relating to design standards.</w:t>
      </w:r>
    </w:p>
    <w:p w14:paraId="438DCFED" w14:textId="77777777" w:rsidR="00B1302B" w:rsidRPr="00367542" w:rsidRDefault="00B1302B" w:rsidP="00B1302B">
      <w:pPr>
        <w:pStyle w:val="Default"/>
        <w:ind w:left="1080"/>
        <w:rPr>
          <w:rFonts w:ascii="Times New Roman" w:hAnsi="Times New Roman" w:cs="Times New Roman"/>
        </w:rPr>
      </w:pPr>
    </w:p>
    <w:p w14:paraId="1754C249" w14:textId="4DC3BFBC" w:rsidR="0025093F" w:rsidRDefault="00367542" w:rsidP="00B1302B">
      <w:pPr>
        <w:pStyle w:val="Default"/>
        <w:ind w:left="1080"/>
        <w:rPr>
          <w:rFonts w:ascii="Times New Roman" w:hAnsi="Times New Roman" w:cs="Times New Roman"/>
        </w:rPr>
      </w:pPr>
      <w:r w:rsidRPr="00367542">
        <w:rPr>
          <w:rFonts w:ascii="Times New Roman" w:hAnsi="Times New Roman" w:cs="Times New Roman"/>
        </w:rPr>
        <w:t xml:space="preserve">Applicant is requesting that the school concurrency reservation wait until the property is annexed into the City and be submitted with Preliminary Plat. Applicant is asking if the landscape buffer can include the easement otherwise development is not feasible. </w:t>
      </w:r>
      <w:r w:rsidR="0025093F">
        <w:rPr>
          <w:rFonts w:ascii="Times New Roman" w:hAnsi="Times New Roman" w:cs="Times New Roman"/>
        </w:rPr>
        <w:t>City Manager and City Engineer agree those are reasonable requests, however, the Land Planner needs to review to determine their satisfaction.</w:t>
      </w:r>
    </w:p>
    <w:p w14:paraId="16A21E3E" w14:textId="77777777" w:rsidR="0025093F" w:rsidRDefault="0025093F" w:rsidP="00B1302B">
      <w:pPr>
        <w:pStyle w:val="Default"/>
        <w:ind w:left="1080"/>
        <w:rPr>
          <w:rFonts w:ascii="Times New Roman" w:hAnsi="Times New Roman" w:cs="Times New Roman"/>
        </w:rPr>
      </w:pPr>
    </w:p>
    <w:p w14:paraId="73E7F9CB" w14:textId="264464B8" w:rsidR="00B1302B" w:rsidRDefault="00367542" w:rsidP="00B1302B">
      <w:pPr>
        <w:pStyle w:val="Default"/>
        <w:ind w:left="1080"/>
        <w:rPr>
          <w:rFonts w:ascii="Times New Roman" w:hAnsi="Times New Roman" w:cs="Times New Roman"/>
        </w:rPr>
      </w:pPr>
      <w:r w:rsidRPr="00367542">
        <w:rPr>
          <w:rFonts w:ascii="Times New Roman" w:hAnsi="Times New Roman" w:cs="Times New Roman"/>
        </w:rPr>
        <w:t>City staff to disperse a copy of the Master Development Agreement to the applicant and to Public Works for review</w:t>
      </w:r>
      <w:r w:rsidR="0025093F">
        <w:rPr>
          <w:rFonts w:ascii="Times New Roman" w:hAnsi="Times New Roman" w:cs="Times New Roman"/>
        </w:rPr>
        <w:t xml:space="preserve"> per City Attorney’s comments related to section 5 of their Master Development Agreement related to design standards.</w:t>
      </w:r>
    </w:p>
    <w:p w14:paraId="1D8A5514" w14:textId="77777777" w:rsidR="0025093F" w:rsidRDefault="0025093F" w:rsidP="00B1302B">
      <w:pPr>
        <w:pStyle w:val="Default"/>
        <w:ind w:left="1080"/>
        <w:rPr>
          <w:rFonts w:ascii="Times New Roman" w:hAnsi="Times New Roman" w:cs="Times New Roman"/>
        </w:rPr>
      </w:pPr>
    </w:p>
    <w:p w14:paraId="0286E79D" w14:textId="1DEBFF27" w:rsidR="0025093F" w:rsidRDefault="0025093F" w:rsidP="00B1302B">
      <w:pPr>
        <w:pStyle w:val="Default"/>
        <w:ind w:left="1080"/>
        <w:rPr>
          <w:rFonts w:ascii="Times New Roman" w:hAnsi="Times New Roman" w:cs="Times New Roman"/>
        </w:rPr>
      </w:pPr>
      <w:r>
        <w:rPr>
          <w:rFonts w:ascii="Times New Roman" w:hAnsi="Times New Roman" w:cs="Times New Roman"/>
        </w:rPr>
        <w:t>City Manager inquired if utility plans were sent and as yet they have not. Applicant is requesting a copy of utility maps for the City of Fruitland Park.</w:t>
      </w:r>
    </w:p>
    <w:p w14:paraId="39963A45" w14:textId="77777777" w:rsidR="0025093F" w:rsidRDefault="0025093F" w:rsidP="00B1302B">
      <w:pPr>
        <w:pStyle w:val="Default"/>
        <w:ind w:left="1080"/>
        <w:rPr>
          <w:rFonts w:ascii="Times New Roman" w:hAnsi="Times New Roman" w:cs="Times New Roman"/>
        </w:rPr>
      </w:pPr>
    </w:p>
    <w:p w14:paraId="480BE0C4" w14:textId="77777777" w:rsidR="0025093F" w:rsidRPr="00367542" w:rsidRDefault="0025093F" w:rsidP="00B1302B">
      <w:pPr>
        <w:pStyle w:val="Default"/>
        <w:ind w:left="1080"/>
        <w:rPr>
          <w:rFonts w:ascii="Times New Roman" w:hAnsi="Times New Roman" w:cs="Times New Roman"/>
        </w:rPr>
      </w:pPr>
    </w:p>
    <w:p w14:paraId="57FE0944" w14:textId="5C533817" w:rsidR="00BC1906" w:rsidRDefault="00140DDF" w:rsidP="005B4A69">
      <w:pPr>
        <w:pStyle w:val="BodyText"/>
        <w:tabs>
          <w:tab w:val="center" w:pos="5640"/>
        </w:tabs>
        <w:ind w:hanging="180"/>
        <w:rPr>
          <w:b/>
          <w:spacing w:val="-2"/>
          <w:u w:val="single"/>
        </w:rPr>
      </w:pPr>
      <w:r>
        <w:rPr>
          <w:b/>
        </w:rPr>
        <w:t xml:space="preserve">             </w:t>
      </w:r>
      <w:r w:rsidR="00657AD3">
        <w:rPr>
          <w:b/>
          <w:u w:val="single"/>
        </w:rPr>
        <w:t>BOARD</w:t>
      </w:r>
      <w:r w:rsidR="00657AD3">
        <w:rPr>
          <w:b/>
          <w:spacing w:val="-4"/>
          <w:u w:val="single"/>
        </w:rPr>
        <w:t xml:space="preserve"> </w:t>
      </w:r>
      <w:r w:rsidR="00657AD3">
        <w:rPr>
          <w:b/>
          <w:u w:val="single"/>
        </w:rPr>
        <w:t>MEMBERS’</w:t>
      </w:r>
      <w:r w:rsidR="00657AD3">
        <w:rPr>
          <w:b/>
          <w:spacing w:val="-3"/>
          <w:u w:val="single"/>
        </w:rPr>
        <w:t xml:space="preserve"> </w:t>
      </w:r>
      <w:r w:rsidR="00657AD3">
        <w:rPr>
          <w:b/>
          <w:spacing w:val="-2"/>
          <w:u w:val="single"/>
        </w:rPr>
        <w:t>COMMENTS:</w:t>
      </w:r>
    </w:p>
    <w:p w14:paraId="47B6559C" w14:textId="77777777" w:rsidR="00BC1906" w:rsidRDefault="00BC1906" w:rsidP="005B4A69">
      <w:pPr>
        <w:pStyle w:val="BodyText"/>
        <w:spacing w:before="2"/>
        <w:ind w:hanging="180"/>
        <w:rPr>
          <w:b/>
          <w:sz w:val="16"/>
        </w:rPr>
      </w:pPr>
    </w:p>
    <w:p w14:paraId="38FF2EB1" w14:textId="77777777" w:rsidR="00BC1906" w:rsidRDefault="00657AD3" w:rsidP="005B4A69">
      <w:pPr>
        <w:spacing w:before="90"/>
        <w:ind w:left="780" w:hanging="180"/>
        <w:rPr>
          <w:b/>
          <w:sz w:val="24"/>
        </w:rPr>
      </w:pPr>
      <w:r>
        <w:rPr>
          <w:b/>
          <w:sz w:val="24"/>
          <w:u w:val="single"/>
        </w:rPr>
        <w:lastRenderedPageBreak/>
        <w:t>PUBLIC</w:t>
      </w:r>
      <w:r>
        <w:rPr>
          <w:b/>
          <w:spacing w:val="-3"/>
          <w:sz w:val="24"/>
          <w:u w:val="single"/>
        </w:rPr>
        <w:t xml:space="preserve"> </w:t>
      </w:r>
      <w:r>
        <w:rPr>
          <w:b/>
          <w:spacing w:val="-2"/>
          <w:sz w:val="24"/>
          <w:u w:val="single"/>
        </w:rPr>
        <w:t>COMMENTS</w:t>
      </w:r>
      <w:r>
        <w:rPr>
          <w:b/>
          <w:spacing w:val="-2"/>
          <w:sz w:val="24"/>
        </w:rPr>
        <w:t>:</w:t>
      </w:r>
    </w:p>
    <w:p w14:paraId="30AF2128" w14:textId="77777777" w:rsidR="00BC1906" w:rsidRDefault="00BC1906" w:rsidP="005B4A69">
      <w:pPr>
        <w:pStyle w:val="BodyText"/>
        <w:spacing w:before="2"/>
        <w:ind w:hanging="180"/>
        <w:rPr>
          <w:b/>
          <w:sz w:val="16"/>
        </w:rPr>
      </w:pPr>
    </w:p>
    <w:p w14:paraId="4997C1BD" w14:textId="77777777" w:rsidR="00BC1906" w:rsidRDefault="00657AD3" w:rsidP="00BD3DA5">
      <w:pPr>
        <w:pStyle w:val="BodyText"/>
        <w:spacing w:before="90"/>
        <w:ind w:left="780" w:right="154" w:hanging="60"/>
        <w:jc w:val="both"/>
      </w:pPr>
      <w:r>
        <w:t>This section is reserved for members of the public to bring up matters of concern or opportunities for praise.</w:t>
      </w:r>
      <w:r>
        <w:rPr>
          <w:spacing w:val="40"/>
        </w:rPr>
        <w:t xml:space="preserve"> </w:t>
      </w:r>
      <w:r>
        <w:t>Note:</w:t>
      </w:r>
      <w:r>
        <w:rPr>
          <w:spacing w:val="40"/>
        </w:rPr>
        <w:t xml:space="preserve"> </w:t>
      </w:r>
      <w:r>
        <w:t>Pursuant to F.S. 286.0114 and the City of Fruitland Park’s Public Participation Policy adopted by Resolution 2013-023, members of the public shall be given a reasonable opportunity to be heard on propositions before the Planning and Zoning Board.</w:t>
      </w:r>
      <w:r>
        <w:rPr>
          <w:spacing w:val="40"/>
        </w:rPr>
        <w:t xml:space="preserve"> </w:t>
      </w:r>
      <w:r>
        <w:t>Pursuant to Resolution 2013-023, public comments are limited to three minutes.</w:t>
      </w:r>
    </w:p>
    <w:p w14:paraId="6762D81C" w14:textId="77777777" w:rsidR="00BC1906" w:rsidRDefault="00BC1906" w:rsidP="005B4A69">
      <w:pPr>
        <w:pStyle w:val="BodyText"/>
        <w:ind w:hanging="180"/>
        <w:rPr>
          <w:sz w:val="22"/>
        </w:rPr>
      </w:pPr>
    </w:p>
    <w:p w14:paraId="56098954" w14:textId="028D793F" w:rsidR="00BC1906" w:rsidRPr="00503DB5" w:rsidRDefault="00657AD3" w:rsidP="005B4A69">
      <w:pPr>
        <w:ind w:left="780" w:hanging="180"/>
        <w:rPr>
          <w:bCs/>
          <w:sz w:val="24"/>
        </w:rPr>
      </w:pPr>
      <w:r>
        <w:rPr>
          <w:b/>
          <w:spacing w:val="-2"/>
          <w:sz w:val="24"/>
          <w:u w:val="single"/>
        </w:rPr>
        <w:t>ADJOURNMENT</w:t>
      </w:r>
      <w:r w:rsidR="00503DB5">
        <w:rPr>
          <w:bCs/>
          <w:spacing w:val="-2"/>
          <w:sz w:val="24"/>
        </w:rPr>
        <w:t xml:space="preserve">:  </w:t>
      </w:r>
      <w:r w:rsidR="007575AD">
        <w:rPr>
          <w:bCs/>
          <w:spacing w:val="-2"/>
          <w:sz w:val="24"/>
        </w:rPr>
        <w:t>10:22 am</w:t>
      </w:r>
    </w:p>
    <w:sectPr w:rsidR="00BC1906" w:rsidRPr="00503DB5" w:rsidSect="000D66A8">
      <w:pgSz w:w="12240" w:h="15840"/>
      <w:pgMar w:top="900" w:right="1080" w:bottom="990" w:left="6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350A3"/>
    <w:multiLevelType w:val="hybridMultilevel"/>
    <w:tmpl w:val="AB682142"/>
    <w:lvl w:ilvl="0" w:tplc="6AE2CF84">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15:restartNumberingAfterBreak="0">
    <w:nsid w:val="21BA1E66"/>
    <w:multiLevelType w:val="hybridMultilevel"/>
    <w:tmpl w:val="B6161DB2"/>
    <w:lvl w:ilvl="0" w:tplc="1EECC64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5B0F07EF"/>
    <w:multiLevelType w:val="hybridMultilevel"/>
    <w:tmpl w:val="F3FEE320"/>
    <w:lvl w:ilvl="0" w:tplc="F4809C9E">
      <w:start w:val="1"/>
      <w:numFmt w:val="upperRoman"/>
      <w:lvlText w:val="%1."/>
      <w:lvlJc w:val="left"/>
      <w:pPr>
        <w:ind w:left="780" w:hanging="502"/>
        <w:jc w:val="right"/>
      </w:pPr>
      <w:rPr>
        <w:rFonts w:ascii="Times New Roman" w:eastAsia="Times New Roman" w:hAnsi="Times New Roman" w:cs="Times New Roman" w:hint="default"/>
        <w:b/>
        <w:bCs/>
        <w:i w:val="0"/>
        <w:iCs w:val="0"/>
        <w:w w:val="100"/>
        <w:sz w:val="22"/>
        <w:szCs w:val="22"/>
        <w:lang w:val="en-US" w:eastAsia="en-US" w:bidi="ar-SA"/>
      </w:rPr>
    </w:lvl>
    <w:lvl w:ilvl="1" w:tplc="CFE89D26">
      <w:numFmt w:val="bullet"/>
      <w:lvlText w:val="•"/>
      <w:lvlJc w:val="left"/>
      <w:pPr>
        <w:ind w:left="1804" w:hanging="502"/>
      </w:pPr>
      <w:rPr>
        <w:rFonts w:hint="default"/>
        <w:lang w:val="en-US" w:eastAsia="en-US" w:bidi="ar-SA"/>
      </w:rPr>
    </w:lvl>
    <w:lvl w:ilvl="2" w:tplc="6374E17A">
      <w:numFmt w:val="bullet"/>
      <w:lvlText w:val="•"/>
      <w:lvlJc w:val="left"/>
      <w:pPr>
        <w:ind w:left="2828" w:hanging="502"/>
      </w:pPr>
      <w:rPr>
        <w:rFonts w:hint="default"/>
        <w:lang w:val="en-US" w:eastAsia="en-US" w:bidi="ar-SA"/>
      </w:rPr>
    </w:lvl>
    <w:lvl w:ilvl="3" w:tplc="AC2806F2">
      <w:numFmt w:val="bullet"/>
      <w:lvlText w:val="•"/>
      <w:lvlJc w:val="left"/>
      <w:pPr>
        <w:ind w:left="3852" w:hanging="502"/>
      </w:pPr>
      <w:rPr>
        <w:rFonts w:hint="default"/>
        <w:lang w:val="en-US" w:eastAsia="en-US" w:bidi="ar-SA"/>
      </w:rPr>
    </w:lvl>
    <w:lvl w:ilvl="4" w:tplc="D2E65F5E">
      <w:numFmt w:val="bullet"/>
      <w:lvlText w:val="•"/>
      <w:lvlJc w:val="left"/>
      <w:pPr>
        <w:ind w:left="4876" w:hanging="502"/>
      </w:pPr>
      <w:rPr>
        <w:rFonts w:hint="default"/>
        <w:lang w:val="en-US" w:eastAsia="en-US" w:bidi="ar-SA"/>
      </w:rPr>
    </w:lvl>
    <w:lvl w:ilvl="5" w:tplc="EF32FEA8">
      <w:numFmt w:val="bullet"/>
      <w:lvlText w:val="•"/>
      <w:lvlJc w:val="left"/>
      <w:pPr>
        <w:ind w:left="5900" w:hanging="502"/>
      </w:pPr>
      <w:rPr>
        <w:rFonts w:hint="default"/>
        <w:lang w:val="en-US" w:eastAsia="en-US" w:bidi="ar-SA"/>
      </w:rPr>
    </w:lvl>
    <w:lvl w:ilvl="6" w:tplc="05BEC2D0">
      <w:numFmt w:val="bullet"/>
      <w:lvlText w:val="•"/>
      <w:lvlJc w:val="left"/>
      <w:pPr>
        <w:ind w:left="6924" w:hanging="502"/>
      </w:pPr>
      <w:rPr>
        <w:rFonts w:hint="default"/>
        <w:lang w:val="en-US" w:eastAsia="en-US" w:bidi="ar-SA"/>
      </w:rPr>
    </w:lvl>
    <w:lvl w:ilvl="7" w:tplc="5B5AF33A">
      <w:numFmt w:val="bullet"/>
      <w:lvlText w:val="•"/>
      <w:lvlJc w:val="left"/>
      <w:pPr>
        <w:ind w:left="7948" w:hanging="502"/>
      </w:pPr>
      <w:rPr>
        <w:rFonts w:hint="default"/>
        <w:lang w:val="en-US" w:eastAsia="en-US" w:bidi="ar-SA"/>
      </w:rPr>
    </w:lvl>
    <w:lvl w:ilvl="8" w:tplc="A4F25666">
      <w:numFmt w:val="bullet"/>
      <w:lvlText w:val="•"/>
      <w:lvlJc w:val="left"/>
      <w:pPr>
        <w:ind w:left="8972" w:hanging="502"/>
      </w:pPr>
      <w:rPr>
        <w:rFonts w:hint="default"/>
        <w:lang w:val="en-US" w:eastAsia="en-US" w:bidi="ar-SA"/>
      </w:rPr>
    </w:lvl>
  </w:abstractNum>
  <w:abstractNum w:abstractNumId="3" w15:restartNumberingAfterBreak="0">
    <w:nsid w:val="60887C04"/>
    <w:multiLevelType w:val="hybridMultilevel"/>
    <w:tmpl w:val="062ABC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73F745E"/>
    <w:multiLevelType w:val="hybridMultilevel"/>
    <w:tmpl w:val="3886BF70"/>
    <w:lvl w:ilvl="0" w:tplc="D342186C">
      <w:start w:val="1"/>
      <w:numFmt w:val="upperLetter"/>
      <w:lvlText w:val="%1."/>
      <w:lvlJc w:val="left"/>
      <w:pPr>
        <w:ind w:left="108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5" w15:restartNumberingAfterBreak="0">
    <w:nsid w:val="7F2340EF"/>
    <w:multiLevelType w:val="hybridMultilevel"/>
    <w:tmpl w:val="5F5A666C"/>
    <w:lvl w:ilvl="0" w:tplc="62EA42BA">
      <w:start w:val="1"/>
      <w:numFmt w:val="upperLetter"/>
      <w:lvlText w:val="%1."/>
      <w:lvlJc w:val="left"/>
      <w:pPr>
        <w:ind w:left="1140" w:hanging="360"/>
      </w:pPr>
      <w:rPr>
        <w:rFonts w:hint="default"/>
        <w:b/>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16cid:durableId="227888124">
    <w:abstractNumId w:val="2"/>
  </w:num>
  <w:num w:numId="2" w16cid:durableId="1954165033">
    <w:abstractNumId w:val="5"/>
  </w:num>
  <w:num w:numId="3" w16cid:durableId="131603625">
    <w:abstractNumId w:val="0"/>
  </w:num>
  <w:num w:numId="4" w16cid:durableId="1746340700">
    <w:abstractNumId w:val="4"/>
  </w:num>
  <w:num w:numId="5" w16cid:durableId="2042168870">
    <w:abstractNumId w:val="1"/>
  </w:num>
  <w:num w:numId="6" w16cid:durableId="212692650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SytDC2NDc1M7MwMDVT0lEKTi0uzszPAykwNK4FANoiSX8tAAAA"/>
  </w:docVars>
  <w:rsids>
    <w:rsidRoot w:val="00BC1906"/>
    <w:rsid w:val="0000466F"/>
    <w:rsid w:val="0000789F"/>
    <w:rsid w:val="00022A6C"/>
    <w:rsid w:val="00030402"/>
    <w:rsid w:val="00065751"/>
    <w:rsid w:val="000748BB"/>
    <w:rsid w:val="000A3A02"/>
    <w:rsid w:val="000A60CB"/>
    <w:rsid w:val="000B0DC7"/>
    <w:rsid w:val="000C16E2"/>
    <w:rsid w:val="000C3DE1"/>
    <w:rsid w:val="000D66A8"/>
    <w:rsid w:val="000F6D15"/>
    <w:rsid w:val="00130F14"/>
    <w:rsid w:val="0013496C"/>
    <w:rsid w:val="00140DDF"/>
    <w:rsid w:val="00141362"/>
    <w:rsid w:val="001466C9"/>
    <w:rsid w:val="0016711E"/>
    <w:rsid w:val="001779B0"/>
    <w:rsid w:val="00182ED9"/>
    <w:rsid w:val="00186F0B"/>
    <w:rsid w:val="0018725F"/>
    <w:rsid w:val="00195BF1"/>
    <w:rsid w:val="001A52F5"/>
    <w:rsid w:val="001B6551"/>
    <w:rsid w:val="001C2113"/>
    <w:rsid w:val="001C5EF6"/>
    <w:rsid w:val="001E438B"/>
    <w:rsid w:val="001E678D"/>
    <w:rsid w:val="001F7DD5"/>
    <w:rsid w:val="002130B3"/>
    <w:rsid w:val="002218A1"/>
    <w:rsid w:val="002346EA"/>
    <w:rsid w:val="00242EC5"/>
    <w:rsid w:val="002457E0"/>
    <w:rsid w:val="0025093F"/>
    <w:rsid w:val="00252D7A"/>
    <w:rsid w:val="002618BA"/>
    <w:rsid w:val="002708F1"/>
    <w:rsid w:val="002774EA"/>
    <w:rsid w:val="002A62E1"/>
    <w:rsid w:val="002B2B18"/>
    <w:rsid w:val="002B30D6"/>
    <w:rsid w:val="002B3469"/>
    <w:rsid w:val="002B4FA0"/>
    <w:rsid w:val="002C3D27"/>
    <w:rsid w:val="002F3346"/>
    <w:rsid w:val="002F5575"/>
    <w:rsid w:val="00303F8B"/>
    <w:rsid w:val="00306B8A"/>
    <w:rsid w:val="00320332"/>
    <w:rsid w:val="00335A2B"/>
    <w:rsid w:val="00340707"/>
    <w:rsid w:val="00345B43"/>
    <w:rsid w:val="0036291D"/>
    <w:rsid w:val="00367542"/>
    <w:rsid w:val="00374B19"/>
    <w:rsid w:val="00376FD1"/>
    <w:rsid w:val="00380F8A"/>
    <w:rsid w:val="003A0CB4"/>
    <w:rsid w:val="003B0B72"/>
    <w:rsid w:val="003B3F84"/>
    <w:rsid w:val="003B5466"/>
    <w:rsid w:val="003D71FA"/>
    <w:rsid w:val="003E73E2"/>
    <w:rsid w:val="003F208B"/>
    <w:rsid w:val="003F3119"/>
    <w:rsid w:val="003F7114"/>
    <w:rsid w:val="0040326D"/>
    <w:rsid w:val="00411536"/>
    <w:rsid w:val="00413ABC"/>
    <w:rsid w:val="004146CC"/>
    <w:rsid w:val="00414E12"/>
    <w:rsid w:val="00442188"/>
    <w:rsid w:val="004573A7"/>
    <w:rsid w:val="00496CF4"/>
    <w:rsid w:val="004A2B9C"/>
    <w:rsid w:val="004C45AB"/>
    <w:rsid w:val="004C7593"/>
    <w:rsid w:val="004D013B"/>
    <w:rsid w:val="004D361B"/>
    <w:rsid w:val="004D7B9A"/>
    <w:rsid w:val="004E634E"/>
    <w:rsid w:val="00503743"/>
    <w:rsid w:val="00503DB5"/>
    <w:rsid w:val="005054F1"/>
    <w:rsid w:val="005301A7"/>
    <w:rsid w:val="00552C10"/>
    <w:rsid w:val="00570AE5"/>
    <w:rsid w:val="00576D9B"/>
    <w:rsid w:val="005A00F8"/>
    <w:rsid w:val="005A7B46"/>
    <w:rsid w:val="005B0191"/>
    <w:rsid w:val="005B4A69"/>
    <w:rsid w:val="005B6722"/>
    <w:rsid w:val="005C0D7A"/>
    <w:rsid w:val="005C0EE2"/>
    <w:rsid w:val="005C3906"/>
    <w:rsid w:val="005D7AE9"/>
    <w:rsid w:val="005F52D3"/>
    <w:rsid w:val="005F5B8A"/>
    <w:rsid w:val="005F7232"/>
    <w:rsid w:val="00616765"/>
    <w:rsid w:val="00624438"/>
    <w:rsid w:val="00657AD3"/>
    <w:rsid w:val="006756F8"/>
    <w:rsid w:val="00675FCF"/>
    <w:rsid w:val="006A09D9"/>
    <w:rsid w:val="006A4290"/>
    <w:rsid w:val="006B0D86"/>
    <w:rsid w:val="006D6F85"/>
    <w:rsid w:val="006E71C9"/>
    <w:rsid w:val="006E7E6A"/>
    <w:rsid w:val="006F414C"/>
    <w:rsid w:val="00725662"/>
    <w:rsid w:val="0072689D"/>
    <w:rsid w:val="007559B8"/>
    <w:rsid w:val="007575AD"/>
    <w:rsid w:val="00762E24"/>
    <w:rsid w:val="0076410B"/>
    <w:rsid w:val="007738B6"/>
    <w:rsid w:val="007773FA"/>
    <w:rsid w:val="007A7DD7"/>
    <w:rsid w:val="007B7A12"/>
    <w:rsid w:val="007C1865"/>
    <w:rsid w:val="007C65BE"/>
    <w:rsid w:val="007C788E"/>
    <w:rsid w:val="007E6117"/>
    <w:rsid w:val="00822D0B"/>
    <w:rsid w:val="00823A7E"/>
    <w:rsid w:val="0083461C"/>
    <w:rsid w:val="00870445"/>
    <w:rsid w:val="0088358C"/>
    <w:rsid w:val="008844C3"/>
    <w:rsid w:val="0089154C"/>
    <w:rsid w:val="008958F1"/>
    <w:rsid w:val="008B56CB"/>
    <w:rsid w:val="008C57AD"/>
    <w:rsid w:val="008D6781"/>
    <w:rsid w:val="008D6B7D"/>
    <w:rsid w:val="008E1D86"/>
    <w:rsid w:val="008E69D5"/>
    <w:rsid w:val="009164C1"/>
    <w:rsid w:val="00931CB0"/>
    <w:rsid w:val="0096525E"/>
    <w:rsid w:val="00977422"/>
    <w:rsid w:val="00985273"/>
    <w:rsid w:val="00993C4A"/>
    <w:rsid w:val="009A1DD4"/>
    <w:rsid w:val="009D47C5"/>
    <w:rsid w:val="009E0091"/>
    <w:rsid w:val="009E0928"/>
    <w:rsid w:val="009F03D0"/>
    <w:rsid w:val="00A332FB"/>
    <w:rsid w:val="00A4740F"/>
    <w:rsid w:val="00A47AB2"/>
    <w:rsid w:val="00A53970"/>
    <w:rsid w:val="00A83542"/>
    <w:rsid w:val="00A92063"/>
    <w:rsid w:val="00AA6AEC"/>
    <w:rsid w:val="00AB2FE9"/>
    <w:rsid w:val="00AB58FF"/>
    <w:rsid w:val="00AE6423"/>
    <w:rsid w:val="00B1302B"/>
    <w:rsid w:val="00B142C4"/>
    <w:rsid w:val="00B2468F"/>
    <w:rsid w:val="00B278D8"/>
    <w:rsid w:val="00B364AF"/>
    <w:rsid w:val="00B46D92"/>
    <w:rsid w:val="00B47498"/>
    <w:rsid w:val="00B541FE"/>
    <w:rsid w:val="00B5471F"/>
    <w:rsid w:val="00B6288C"/>
    <w:rsid w:val="00B6677B"/>
    <w:rsid w:val="00B7385C"/>
    <w:rsid w:val="00B7732D"/>
    <w:rsid w:val="00BA303B"/>
    <w:rsid w:val="00BC1906"/>
    <w:rsid w:val="00BD249F"/>
    <w:rsid w:val="00BD3AD8"/>
    <w:rsid w:val="00BD3DA5"/>
    <w:rsid w:val="00BD46B1"/>
    <w:rsid w:val="00BD5D9B"/>
    <w:rsid w:val="00BF3388"/>
    <w:rsid w:val="00BF4706"/>
    <w:rsid w:val="00C02DB6"/>
    <w:rsid w:val="00C3630C"/>
    <w:rsid w:val="00C52B48"/>
    <w:rsid w:val="00C5687D"/>
    <w:rsid w:val="00C61846"/>
    <w:rsid w:val="00C900B1"/>
    <w:rsid w:val="00C900E7"/>
    <w:rsid w:val="00C943F2"/>
    <w:rsid w:val="00CB4B05"/>
    <w:rsid w:val="00CC240A"/>
    <w:rsid w:val="00CE3C73"/>
    <w:rsid w:val="00CE3CBF"/>
    <w:rsid w:val="00CF626C"/>
    <w:rsid w:val="00D01035"/>
    <w:rsid w:val="00D123A0"/>
    <w:rsid w:val="00D16409"/>
    <w:rsid w:val="00D20F4E"/>
    <w:rsid w:val="00D22A3E"/>
    <w:rsid w:val="00D34B71"/>
    <w:rsid w:val="00D40A38"/>
    <w:rsid w:val="00D539DA"/>
    <w:rsid w:val="00D57C91"/>
    <w:rsid w:val="00D6051D"/>
    <w:rsid w:val="00D67244"/>
    <w:rsid w:val="00D9771B"/>
    <w:rsid w:val="00DC0215"/>
    <w:rsid w:val="00DC0538"/>
    <w:rsid w:val="00DD61B7"/>
    <w:rsid w:val="00DE0A64"/>
    <w:rsid w:val="00DE5974"/>
    <w:rsid w:val="00DF292F"/>
    <w:rsid w:val="00E016A2"/>
    <w:rsid w:val="00E01A9E"/>
    <w:rsid w:val="00E01FC9"/>
    <w:rsid w:val="00E045BE"/>
    <w:rsid w:val="00E155D0"/>
    <w:rsid w:val="00E47859"/>
    <w:rsid w:val="00E5167B"/>
    <w:rsid w:val="00E81141"/>
    <w:rsid w:val="00EB5829"/>
    <w:rsid w:val="00EC043F"/>
    <w:rsid w:val="00EC3992"/>
    <w:rsid w:val="00EE0126"/>
    <w:rsid w:val="00EE0237"/>
    <w:rsid w:val="00EF78F7"/>
    <w:rsid w:val="00F079FF"/>
    <w:rsid w:val="00F249A2"/>
    <w:rsid w:val="00F5235D"/>
    <w:rsid w:val="00F60D29"/>
    <w:rsid w:val="00F7140E"/>
    <w:rsid w:val="00F744F6"/>
    <w:rsid w:val="00FA128B"/>
    <w:rsid w:val="00FB3325"/>
    <w:rsid w:val="00FC02DE"/>
    <w:rsid w:val="00FC2E42"/>
    <w:rsid w:val="00FD0001"/>
    <w:rsid w:val="00FD5F37"/>
    <w:rsid w:val="00FD7510"/>
    <w:rsid w:val="00FE61D7"/>
    <w:rsid w:val="00FE7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53A781"/>
  <w15:docId w15:val="{7572F18D-C04A-425A-A015-031B07550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ind w:left="780" w:hanging="672"/>
    </w:pPr>
  </w:style>
  <w:style w:type="paragraph" w:customStyle="1" w:styleId="TableParagraph">
    <w:name w:val="Table Paragraph"/>
    <w:basedOn w:val="Normal"/>
    <w:uiPriority w:val="1"/>
    <w:qFormat/>
    <w:pPr>
      <w:spacing w:line="256" w:lineRule="exact"/>
      <w:ind w:left="76"/>
    </w:pPr>
  </w:style>
  <w:style w:type="paragraph" w:customStyle="1" w:styleId="Default">
    <w:name w:val="Default"/>
    <w:rsid w:val="006E7E6A"/>
    <w:pPr>
      <w:widowControl/>
      <w:adjustRightInd w:val="0"/>
    </w:pPr>
    <w:rPr>
      <w:rFonts w:ascii="Calibri" w:hAnsi="Calibri" w:cs="Calibri"/>
      <w:color w:val="000000"/>
      <w:sz w:val="24"/>
      <w:szCs w:val="24"/>
    </w:rPr>
  </w:style>
  <w:style w:type="character" w:customStyle="1" w:styleId="BodyTextChar">
    <w:name w:val="Body Text Char"/>
    <w:basedOn w:val="DefaultParagraphFont"/>
    <w:link w:val="BodyText"/>
    <w:uiPriority w:val="1"/>
    <w:rsid w:val="006A09D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0160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709</Words>
  <Characters>4227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1</vt:lpstr>
    </vt:vector>
  </TitlesOfParts>
  <Company>CITY OF FRUITLAND PARK</Company>
  <LinksUpToDate>false</LinksUpToDate>
  <CharactersWithSpaces>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Peggy Clark</dc:creator>
  <cp:lastModifiedBy>Sharon Williams</cp:lastModifiedBy>
  <cp:revision>9</cp:revision>
  <cp:lastPrinted>2023-09-01T15:57:00Z</cp:lastPrinted>
  <dcterms:created xsi:type="dcterms:W3CDTF">2023-10-03T14:33:00Z</dcterms:created>
  <dcterms:modified xsi:type="dcterms:W3CDTF">2023-11-01T15:50:00Z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2022-06-30T00:00:00Z</vt:filetime>
  </property>
  <property fmtid="{D5CDD505-2E9C-101B-9397-08002B2CF9AE}" pid="3" name="Creator">
    <vt:lpwstr>Acrobat PDFMaker 22 for Word</vt:lpwstr>
  </property>
  <property fmtid="{D5CDD505-2E9C-101B-9397-08002B2CF9AE}" pid="4" name="LastSaved">
    <vt:filetime>2022-07-27T00:00:00Z</vt:filetime>
  </property>
  <property fmtid="{D5CDD505-2E9C-101B-9397-08002B2CF9AE}" pid="5" name="Producer">
    <vt:lpwstr>Adobe PDF Library 22.1.174</vt:lpwstr>
  </property>
  <property fmtid="{D5CDD505-2E9C-101B-9397-08002B2CF9AE}" pid="6" name="SourceModified">
    <vt:lpwstr>D:20220630202041</vt:lpwstr>
  </property>
  <property fmtid="{D5CDD505-2E9C-101B-9397-08002B2CF9AE}" pid="7" name="GrammarlyDocumentId">
    <vt:lpwstr>23e5f12a66b1b5bda98b5e78a4ec5509b11f93e7ede75222cf3d1bc18f1d54dd</vt:lpwstr>
  </property>
</Properties>
</file>