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276C64" w14:textId="77777777" w:rsidR="00BC1906" w:rsidRDefault="00657AD3">
      <w:pPr>
        <w:pStyle w:val="BodyText"/>
        <w:ind w:left="3435"/>
        <w:rPr>
          <w:sz w:val="20"/>
        </w:rPr>
      </w:pPr>
      <w:r>
        <w:rPr>
          <w:noProof/>
          <w:sz w:val="20"/>
        </w:rPr>
        <w:drawing>
          <wp:inline distT="0" distB="0" distL="0" distR="0" wp14:anchorId="46E64F94" wp14:editId="0C87C878">
            <wp:extent cx="2561209" cy="1049274"/>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2561209" cy="1049274"/>
                    </a:xfrm>
                    <a:prstGeom prst="rect">
                      <a:avLst/>
                    </a:prstGeom>
                  </pic:spPr>
                </pic:pic>
              </a:graphicData>
            </a:graphic>
          </wp:inline>
        </w:drawing>
      </w:r>
    </w:p>
    <w:p w14:paraId="7A761B4E" w14:textId="77777777" w:rsidR="00BC1906" w:rsidRDefault="00BC1906">
      <w:pPr>
        <w:pStyle w:val="BodyText"/>
        <w:spacing w:before="7"/>
        <w:rPr>
          <w:sz w:val="16"/>
        </w:rPr>
      </w:pPr>
    </w:p>
    <w:p w14:paraId="20027D84" w14:textId="744AA928" w:rsidR="00BC1906" w:rsidRDefault="00657AD3">
      <w:pPr>
        <w:tabs>
          <w:tab w:val="left" w:pos="8407"/>
        </w:tabs>
        <w:spacing w:before="90"/>
        <w:ind w:left="780"/>
        <w:rPr>
          <w:b/>
          <w:sz w:val="24"/>
        </w:rPr>
      </w:pPr>
      <w:r>
        <w:rPr>
          <w:b/>
          <w:sz w:val="24"/>
        </w:rPr>
        <w:t>506</w:t>
      </w:r>
      <w:r>
        <w:rPr>
          <w:b/>
          <w:spacing w:val="-3"/>
          <w:sz w:val="24"/>
        </w:rPr>
        <w:t xml:space="preserve"> </w:t>
      </w:r>
      <w:r>
        <w:rPr>
          <w:b/>
          <w:sz w:val="24"/>
        </w:rPr>
        <w:t>WEST</w:t>
      </w:r>
      <w:r>
        <w:rPr>
          <w:b/>
          <w:spacing w:val="-2"/>
          <w:sz w:val="24"/>
        </w:rPr>
        <w:t xml:space="preserve"> </w:t>
      </w:r>
      <w:r>
        <w:rPr>
          <w:b/>
          <w:sz w:val="24"/>
        </w:rPr>
        <w:t>BERCKMAN</w:t>
      </w:r>
      <w:r>
        <w:rPr>
          <w:b/>
          <w:spacing w:val="-2"/>
          <w:sz w:val="24"/>
        </w:rPr>
        <w:t xml:space="preserve"> STREET</w:t>
      </w:r>
      <w:r w:rsidR="00186F0B">
        <w:rPr>
          <w:b/>
          <w:spacing w:val="-2"/>
          <w:sz w:val="24"/>
        </w:rPr>
        <w:t xml:space="preserve">                                                                 </w:t>
      </w:r>
      <w:r>
        <w:rPr>
          <w:b/>
          <w:sz w:val="24"/>
        </w:rPr>
        <w:t>PHONE:</w:t>
      </w:r>
      <w:r>
        <w:rPr>
          <w:b/>
          <w:spacing w:val="-5"/>
          <w:sz w:val="24"/>
        </w:rPr>
        <w:t xml:space="preserve"> </w:t>
      </w:r>
      <w:r>
        <w:rPr>
          <w:b/>
          <w:sz w:val="24"/>
        </w:rPr>
        <w:t>352</w:t>
      </w:r>
      <w:r>
        <w:rPr>
          <w:b/>
          <w:spacing w:val="-1"/>
          <w:sz w:val="24"/>
        </w:rPr>
        <w:t xml:space="preserve"> </w:t>
      </w:r>
      <w:r>
        <w:rPr>
          <w:b/>
          <w:sz w:val="24"/>
        </w:rPr>
        <w:t>360-</w:t>
      </w:r>
      <w:r>
        <w:rPr>
          <w:b/>
          <w:spacing w:val="-4"/>
          <w:sz w:val="24"/>
        </w:rPr>
        <w:t>6727</w:t>
      </w:r>
    </w:p>
    <w:p w14:paraId="1A96064D" w14:textId="531042B3" w:rsidR="00BC1906" w:rsidRDefault="00657AD3">
      <w:pPr>
        <w:tabs>
          <w:tab w:val="left" w:pos="8774"/>
        </w:tabs>
        <w:ind w:left="780"/>
        <w:rPr>
          <w:b/>
          <w:sz w:val="24"/>
        </w:rPr>
      </w:pPr>
      <w:r>
        <w:rPr>
          <w:b/>
          <w:sz w:val="24"/>
        </w:rPr>
        <w:t>FRUITLAND</w:t>
      </w:r>
      <w:r>
        <w:rPr>
          <w:b/>
          <w:spacing w:val="-5"/>
          <w:sz w:val="24"/>
        </w:rPr>
        <w:t xml:space="preserve"> </w:t>
      </w:r>
      <w:r>
        <w:rPr>
          <w:b/>
          <w:sz w:val="24"/>
        </w:rPr>
        <w:t>PARK,</w:t>
      </w:r>
      <w:r>
        <w:rPr>
          <w:b/>
          <w:spacing w:val="-2"/>
          <w:sz w:val="24"/>
        </w:rPr>
        <w:t xml:space="preserve"> </w:t>
      </w:r>
      <w:r>
        <w:rPr>
          <w:b/>
          <w:sz w:val="24"/>
        </w:rPr>
        <w:t>FL</w:t>
      </w:r>
      <w:r>
        <w:rPr>
          <w:b/>
          <w:spacing w:val="-2"/>
          <w:sz w:val="24"/>
        </w:rPr>
        <w:t xml:space="preserve"> 34731</w:t>
      </w:r>
      <w:r w:rsidR="00186F0B">
        <w:rPr>
          <w:b/>
          <w:spacing w:val="-2"/>
          <w:sz w:val="24"/>
        </w:rPr>
        <w:t xml:space="preserve">                                                                             </w:t>
      </w:r>
      <w:r>
        <w:rPr>
          <w:b/>
          <w:sz w:val="24"/>
        </w:rPr>
        <w:t>FAX:</w:t>
      </w:r>
      <w:r>
        <w:rPr>
          <w:b/>
          <w:spacing w:val="-5"/>
          <w:sz w:val="24"/>
        </w:rPr>
        <w:t xml:space="preserve"> </w:t>
      </w:r>
      <w:r>
        <w:rPr>
          <w:b/>
          <w:sz w:val="24"/>
        </w:rPr>
        <w:t>352</w:t>
      </w:r>
      <w:r>
        <w:rPr>
          <w:b/>
          <w:spacing w:val="-2"/>
          <w:sz w:val="24"/>
        </w:rPr>
        <w:t xml:space="preserve"> </w:t>
      </w:r>
      <w:r>
        <w:rPr>
          <w:b/>
          <w:sz w:val="24"/>
        </w:rPr>
        <w:t>360-</w:t>
      </w:r>
      <w:r>
        <w:rPr>
          <w:b/>
          <w:spacing w:val="-4"/>
          <w:sz w:val="24"/>
        </w:rPr>
        <w:t>6652</w:t>
      </w:r>
    </w:p>
    <w:p w14:paraId="087C672E" w14:textId="77777777" w:rsidR="00BC1906" w:rsidRDefault="00BC1906">
      <w:pPr>
        <w:pStyle w:val="BodyText"/>
        <w:spacing w:before="8" w:after="1"/>
        <w:rPr>
          <w:b/>
          <w:sz w:val="13"/>
        </w:rPr>
      </w:pPr>
    </w:p>
    <w:tbl>
      <w:tblPr>
        <w:tblW w:w="0" w:type="auto"/>
        <w:tblInd w:w="65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823"/>
        <w:gridCol w:w="5423"/>
      </w:tblGrid>
      <w:tr w:rsidR="00BC1906" w14:paraId="6C585149" w14:textId="77777777">
        <w:trPr>
          <w:trHeight w:val="352"/>
        </w:trPr>
        <w:tc>
          <w:tcPr>
            <w:tcW w:w="4823" w:type="dxa"/>
            <w:tcBorders>
              <w:bottom w:val="nil"/>
              <w:right w:val="single" w:sz="18" w:space="0" w:color="000000"/>
            </w:tcBorders>
          </w:tcPr>
          <w:p w14:paraId="278F13D3" w14:textId="77777777" w:rsidR="00BC1906" w:rsidRDefault="00657AD3">
            <w:pPr>
              <w:pStyle w:val="TableParagraph"/>
              <w:spacing w:before="71" w:line="261" w:lineRule="exact"/>
              <w:ind w:left="57"/>
              <w:rPr>
                <w:b/>
                <w:sz w:val="24"/>
              </w:rPr>
            </w:pPr>
            <w:r>
              <w:rPr>
                <w:b/>
                <w:sz w:val="24"/>
              </w:rPr>
              <w:t>TRC</w:t>
            </w:r>
            <w:r>
              <w:rPr>
                <w:b/>
                <w:spacing w:val="-3"/>
                <w:sz w:val="24"/>
              </w:rPr>
              <w:t xml:space="preserve"> </w:t>
            </w:r>
            <w:r>
              <w:rPr>
                <w:b/>
                <w:sz w:val="24"/>
              </w:rPr>
              <w:t>COFP</w:t>
            </w:r>
            <w:r>
              <w:rPr>
                <w:b/>
                <w:spacing w:val="-2"/>
                <w:sz w:val="24"/>
              </w:rPr>
              <w:t xml:space="preserve"> Members:</w:t>
            </w:r>
          </w:p>
        </w:tc>
        <w:tc>
          <w:tcPr>
            <w:tcW w:w="5423" w:type="dxa"/>
            <w:tcBorders>
              <w:left w:val="single" w:sz="18" w:space="0" w:color="000000"/>
              <w:bottom w:val="nil"/>
            </w:tcBorders>
          </w:tcPr>
          <w:p w14:paraId="36F83D66" w14:textId="77777777" w:rsidR="00BC1906" w:rsidRDefault="00657AD3">
            <w:pPr>
              <w:pStyle w:val="TableParagraph"/>
              <w:spacing w:before="71" w:line="261" w:lineRule="exact"/>
              <w:ind w:left="353"/>
              <w:rPr>
                <w:b/>
                <w:sz w:val="24"/>
              </w:rPr>
            </w:pPr>
            <w:r>
              <w:rPr>
                <w:b/>
                <w:sz w:val="24"/>
              </w:rPr>
              <w:t>TRC</w:t>
            </w:r>
            <w:r>
              <w:rPr>
                <w:b/>
                <w:spacing w:val="-2"/>
                <w:sz w:val="24"/>
              </w:rPr>
              <w:t xml:space="preserve"> Members:</w:t>
            </w:r>
          </w:p>
        </w:tc>
      </w:tr>
      <w:tr w:rsidR="00BC1906" w14:paraId="266CED6A" w14:textId="77777777">
        <w:trPr>
          <w:trHeight w:val="276"/>
        </w:trPr>
        <w:tc>
          <w:tcPr>
            <w:tcW w:w="4823" w:type="dxa"/>
            <w:tcBorders>
              <w:top w:val="nil"/>
              <w:bottom w:val="nil"/>
              <w:right w:val="single" w:sz="18" w:space="0" w:color="000000"/>
            </w:tcBorders>
          </w:tcPr>
          <w:p w14:paraId="1333588E" w14:textId="77777777" w:rsidR="00BC1906" w:rsidRDefault="00657AD3">
            <w:pPr>
              <w:pStyle w:val="TableParagraph"/>
              <w:rPr>
                <w:sz w:val="24"/>
              </w:rPr>
            </w:pPr>
            <w:r>
              <w:rPr>
                <w:sz w:val="24"/>
              </w:rPr>
              <w:t>City</w:t>
            </w:r>
            <w:r>
              <w:rPr>
                <w:spacing w:val="-2"/>
                <w:sz w:val="24"/>
              </w:rPr>
              <w:t xml:space="preserve"> </w:t>
            </w:r>
            <w:r>
              <w:rPr>
                <w:sz w:val="24"/>
              </w:rPr>
              <w:t>Manager</w:t>
            </w:r>
            <w:r>
              <w:rPr>
                <w:spacing w:val="-3"/>
                <w:sz w:val="24"/>
              </w:rPr>
              <w:t xml:space="preserve"> </w:t>
            </w:r>
            <w:r>
              <w:rPr>
                <w:sz w:val="24"/>
              </w:rPr>
              <w:t>Gary</w:t>
            </w:r>
            <w:r>
              <w:rPr>
                <w:spacing w:val="-1"/>
                <w:sz w:val="24"/>
              </w:rPr>
              <w:t xml:space="preserve"> </w:t>
            </w:r>
            <w:r>
              <w:rPr>
                <w:sz w:val="24"/>
              </w:rPr>
              <w:t>La</w:t>
            </w:r>
            <w:r>
              <w:rPr>
                <w:spacing w:val="-1"/>
                <w:sz w:val="24"/>
              </w:rPr>
              <w:t xml:space="preserve"> </w:t>
            </w:r>
            <w:r>
              <w:rPr>
                <w:sz w:val="24"/>
              </w:rPr>
              <w:t>Venia,</w:t>
            </w:r>
            <w:r>
              <w:rPr>
                <w:spacing w:val="-1"/>
                <w:sz w:val="24"/>
              </w:rPr>
              <w:t xml:space="preserve"> </w:t>
            </w:r>
            <w:r>
              <w:rPr>
                <w:spacing w:val="-2"/>
                <w:sz w:val="24"/>
              </w:rPr>
              <w:t>Chairman</w:t>
            </w:r>
          </w:p>
        </w:tc>
        <w:tc>
          <w:tcPr>
            <w:tcW w:w="5423" w:type="dxa"/>
            <w:tcBorders>
              <w:top w:val="nil"/>
              <w:left w:val="single" w:sz="18" w:space="0" w:color="000000"/>
              <w:bottom w:val="nil"/>
            </w:tcBorders>
          </w:tcPr>
          <w:p w14:paraId="33D8FCF4" w14:textId="77777777" w:rsidR="00BC1906" w:rsidRDefault="00657AD3">
            <w:pPr>
              <w:pStyle w:val="TableParagraph"/>
              <w:ind w:left="353"/>
              <w:rPr>
                <w:sz w:val="24"/>
              </w:rPr>
            </w:pPr>
            <w:r>
              <w:rPr>
                <w:sz w:val="24"/>
              </w:rPr>
              <w:t>City</w:t>
            </w:r>
            <w:r>
              <w:rPr>
                <w:spacing w:val="-2"/>
                <w:sz w:val="24"/>
              </w:rPr>
              <w:t xml:space="preserve"> </w:t>
            </w:r>
            <w:r>
              <w:rPr>
                <w:sz w:val="24"/>
              </w:rPr>
              <w:t>of</w:t>
            </w:r>
            <w:r>
              <w:rPr>
                <w:spacing w:val="-2"/>
                <w:sz w:val="24"/>
              </w:rPr>
              <w:t xml:space="preserve"> </w:t>
            </w:r>
            <w:r>
              <w:rPr>
                <w:sz w:val="24"/>
              </w:rPr>
              <w:t>Leesburg</w:t>
            </w:r>
            <w:r>
              <w:rPr>
                <w:spacing w:val="-1"/>
                <w:sz w:val="24"/>
              </w:rPr>
              <w:t xml:space="preserve"> </w:t>
            </w:r>
            <w:r>
              <w:rPr>
                <w:spacing w:val="-2"/>
                <w:sz w:val="24"/>
              </w:rPr>
              <w:t>Utilities</w:t>
            </w:r>
          </w:p>
        </w:tc>
      </w:tr>
      <w:tr w:rsidR="00BC1906" w14:paraId="132D3B79" w14:textId="77777777">
        <w:trPr>
          <w:trHeight w:val="275"/>
        </w:trPr>
        <w:tc>
          <w:tcPr>
            <w:tcW w:w="4823" w:type="dxa"/>
            <w:tcBorders>
              <w:top w:val="nil"/>
              <w:bottom w:val="nil"/>
              <w:right w:val="single" w:sz="18" w:space="0" w:color="000000"/>
            </w:tcBorders>
          </w:tcPr>
          <w:p w14:paraId="3BDCCE01" w14:textId="77777777" w:rsidR="00BC1906" w:rsidRDefault="00657AD3">
            <w:pPr>
              <w:pStyle w:val="TableParagraph"/>
              <w:rPr>
                <w:sz w:val="24"/>
              </w:rPr>
            </w:pPr>
            <w:r>
              <w:rPr>
                <w:sz w:val="24"/>
              </w:rPr>
              <w:t>Police</w:t>
            </w:r>
            <w:r>
              <w:rPr>
                <w:spacing w:val="-3"/>
                <w:sz w:val="24"/>
              </w:rPr>
              <w:t xml:space="preserve"> </w:t>
            </w:r>
            <w:r>
              <w:rPr>
                <w:sz w:val="24"/>
              </w:rPr>
              <w:t>Chief</w:t>
            </w:r>
            <w:r>
              <w:rPr>
                <w:spacing w:val="-2"/>
                <w:sz w:val="24"/>
              </w:rPr>
              <w:t xml:space="preserve"> </w:t>
            </w:r>
            <w:r>
              <w:rPr>
                <w:sz w:val="24"/>
              </w:rPr>
              <w:t>Eric</w:t>
            </w:r>
            <w:r>
              <w:rPr>
                <w:spacing w:val="-3"/>
                <w:sz w:val="24"/>
              </w:rPr>
              <w:t xml:space="preserve"> </w:t>
            </w:r>
            <w:r>
              <w:rPr>
                <w:sz w:val="24"/>
              </w:rPr>
              <w:t>Luce,</w:t>
            </w:r>
            <w:r>
              <w:rPr>
                <w:spacing w:val="1"/>
                <w:sz w:val="24"/>
              </w:rPr>
              <w:t xml:space="preserve"> </w:t>
            </w:r>
            <w:r>
              <w:rPr>
                <w:sz w:val="24"/>
              </w:rPr>
              <w:t>Vice</w:t>
            </w:r>
            <w:r>
              <w:rPr>
                <w:spacing w:val="-2"/>
                <w:sz w:val="24"/>
              </w:rPr>
              <w:t xml:space="preserve"> </w:t>
            </w:r>
            <w:r>
              <w:rPr>
                <w:spacing w:val="-4"/>
                <w:sz w:val="24"/>
              </w:rPr>
              <w:t>Chair</w:t>
            </w:r>
          </w:p>
        </w:tc>
        <w:tc>
          <w:tcPr>
            <w:tcW w:w="5423" w:type="dxa"/>
            <w:tcBorders>
              <w:top w:val="nil"/>
              <w:left w:val="single" w:sz="18" w:space="0" w:color="000000"/>
              <w:bottom w:val="nil"/>
            </w:tcBorders>
          </w:tcPr>
          <w:p w14:paraId="20D7D5AE" w14:textId="77777777" w:rsidR="00BC1906" w:rsidRDefault="00657AD3">
            <w:pPr>
              <w:pStyle w:val="TableParagraph"/>
              <w:ind w:left="353"/>
              <w:rPr>
                <w:sz w:val="24"/>
              </w:rPr>
            </w:pPr>
            <w:r>
              <w:rPr>
                <w:sz w:val="24"/>
              </w:rPr>
              <w:t>Lake</w:t>
            </w:r>
            <w:r>
              <w:rPr>
                <w:spacing w:val="-2"/>
                <w:sz w:val="24"/>
              </w:rPr>
              <w:t xml:space="preserve"> </w:t>
            </w:r>
            <w:r>
              <w:rPr>
                <w:sz w:val="24"/>
              </w:rPr>
              <w:t>County</w:t>
            </w:r>
            <w:r>
              <w:rPr>
                <w:spacing w:val="-1"/>
                <w:sz w:val="24"/>
              </w:rPr>
              <w:t xml:space="preserve"> </w:t>
            </w:r>
            <w:r>
              <w:rPr>
                <w:sz w:val="24"/>
              </w:rPr>
              <w:t>School</w:t>
            </w:r>
            <w:r>
              <w:rPr>
                <w:spacing w:val="-1"/>
                <w:sz w:val="24"/>
              </w:rPr>
              <w:t xml:space="preserve"> </w:t>
            </w:r>
            <w:r>
              <w:rPr>
                <w:spacing w:val="-2"/>
                <w:sz w:val="24"/>
              </w:rPr>
              <w:t>Board</w:t>
            </w:r>
          </w:p>
        </w:tc>
      </w:tr>
      <w:tr w:rsidR="00BC1906" w14:paraId="59D33791" w14:textId="77777777">
        <w:trPr>
          <w:trHeight w:val="275"/>
        </w:trPr>
        <w:tc>
          <w:tcPr>
            <w:tcW w:w="4823" w:type="dxa"/>
            <w:tcBorders>
              <w:top w:val="nil"/>
              <w:bottom w:val="nil"/>
              <w:right w:val="single" w:sz="18" w:space="0" w:color="000000"/>
            </w:tcBorders>
          </w:tcPr>
          <w:p w14:paraId="494F3A78" w14:textId="77777777" w:rsidR="00BC1906" w:rsidRDefault="00657AD3">
            <w:pPr>
              <w:pStyle w:val="TableParagraph"/>
              <w:rPr>
                <w:sz w:val="24"/>
              </w:rPr>
            </w:pPr>
            <w:r>
              <w:rPr>
                <w:sz w:val="24"/>
              </w:rPr>
              <w:t xml:space="preserve">City </w:t>
            </w:r>
            <w:r>
              <w:rPr>
                <w:spacing w:val="-2"/>
                <w:sz w:val="24"/>
              </w:rPr>
              <w:t>Attorney</w:t>
            </w:r>
          </w:p>
        </w:tc>
        <w:tc>
          <w:tcPr>
            <w:tcW w:w="5423" w:type="dxa"/>
            <w:tcBorders>
              <w:top w:val="nil"/>
              <w:left w:val="single" w:sz="18" w:space="0" w:color="000000"/>
              <w:bottom w:val="nil"/>
            </w:tcBorders>
          </w:tcPr>
          <w:p w14:paraId="7F82D931" w14:textId="77777777" w:rsidR="00BC1906" w:rsidRDefault="00657AD3">
            <w:pPr>
              <w:pStyle w:val="TableParagraph"/>
              <w:ind w:left="353"/>
              <w:rPr>
                <w:sz w:val="24"/>
              </w:rPr>
            </w:pPr>
            <w:r>
              <w:rPr>
                <w:sz w:val="24"/>
              </w:rPr>
              <w:t>Lake</w:t>
            </w:r>
            <w:r>
              <w:rPr>
                <w:spacing w:val="-2"/>
                <w:sz w:val="24"/>
              </w:rPr>
              <w:t xml:space="preserve"> </w:t>
            </w:r>
            <w:r>
              <w:rPr>
                <w:sz w:val="24"/>
              </w:rPr>
              <w:t>County Public</w:t>
            </w:r>
            <w:r>
              <w:rPr>
                <w:spacing w:val="-2"/>
                <w:sz w:val="24"/>
              </w:rPr>
              <w:t xml:space="preserve"> </w:t>
            </w:r>
            <w:r>
              <w:rPr>
                <w:sz w:val="24"/>
              </w:rPr>
              <w:t xml:space="preserve">Works </w:t>
            </w:r>
            <w:r>
              <w:rPr>
                <w:spacing w:val="-2"/>
                <w:sz w:val="24"/>
              </w:rPr>
              <w:t>Department</w:t>
            </w:r>
          </w:p>
        </w:tc>
      </w:tr>
      <w:tr w:rsidR="00BC1906" w14:paraId="07511137" w14:textId="77777777">
        <w:trPr>
          <w:trHeight w:val="276"/>
        </w:trPr>
        <w:tc>
          <w:tcPr>
            <w:tcW w:w="4823" w:type="dxa"/>
            <w:tcBorders>
              <w:top w:val="nil"/>
              <w:bottom w:val="nil"/>
              <w:right w:val="single" w:sz="18" w:space="0" w:color="000000"/>
            </w:tcBorders>
          </w:tcPr>
          <w:p w14:paraId="17079ECE" w14:textId="77777777" w:rsidR="00BC1906" w:rsidRDefault="00657AD3">
            <w:pPr>
              <w:pStyle w:val="TableParagraph"/>
              <w:rPr>
                <w:sz w:val="24"/>
              </w:rPr>
            </w:pPr>
            <w:r>
              <w:rPr>
                <w:sz w:val="24"/>
              </w:rPr>
              <w:t xml:space="preserve">Building </w:t>
            </w:r>
            <w:r>
              <w:rPr>
                <w:spacing w:val="-2"/>
                <w:sz w:val="24"/>
              </w:rPr>
              <w:t>Official</w:t>
            </w:r>
          </w:p>
        </w:tc>
        <w:tc>
          <w:tcPr>
            <w:tcW w:w="5423" w:type="dxa"/>
            <w:tcBorders>
              <w:top w:val="nil"/>
              <w:left w:val="single" w:sz="18" w:space="0" w:color="000000"/>
              <w:bottom w:val="nil"/>
            </w:tcBorders>
          </w:tcPr>
          <w:p w14:paraId="1A63F23F" w14:textId="77777777" w:rsidR="00BC1906" w:rsidRDefault="00657AD3">
            <w:pPr>
              <w:pStyle w:val="TableParagraph"/>
              <w:ind w:left="353"/>
              <w:rPr>
                <w:sz w:val="24"/>
              </w:rPr>
            </w:pPr>
            <w:r>
              <w:rPr>
                <w:sz w:val="24"/>
              </w:rPr>
              <w:t>Lake</w:t>
            </w:r>
            <w:r>
              <w:rPr>
                <w:spacing w:val="-3"/>
                <w:sz w:val="24"/>
              </w:rPr>
              <w:t xml:space="preserve"> </w:t>
            </w:r>
            <w:r>
              <w:rPr>
                <w:sz w:val="24"/>
              </w:rPr>
              <w:t>County</w:t>
            </w:r>
            <w:r>
              <w:rPr>
                <w:spacing w:val="-1"/>
                <w:sz w:val="24"/>
              </w:rPr>
              <w:t xml:space="preserve"> </w:t>
            </w:r>
            <w:r>
              <w:rPr>
                <w:sz w:val="24"/>
              </w:rPr>
              <w:t xml:space="preserve">Economic </w:t>
            </w:r>
            <w:r>
              <w:rPr>
                <w:spacing w:val="-2"/>
                <w:sz w:val="24"/>
              </w:rPr>
              <w:t>Development</w:t>
            </w:r>
          </w:p>
        </w:tc>
      </w:tr>
      <w:tr w:rsidR="00BC1906" w14:paraId="7DF6131E" w14:textId="77777777">
        <w:trPr>
          <w:trHeight w:val="275"/>
        </w:trPr>
        <w:tc>
          <w:tcPr>
            <w:tcW w:w="4823" w:type="dxa"/>
            <w:tcBorders>
              <w:top w:val="nil"/>
              <w:bottom w:val="nil"/>
              <w:right w:val="single" w:sz="18" w:space="0" w:color="000000"/>
            </w:tcBorders>
          </w:tcPr>
          <w:p w14:paraId="4C0E128B" w14:textId="414A246B" w:rsidR="00BC1906" w:rsidRDefault="00657AD3">
            <w:pPr>
              <w:pStyle w:val="TableParagraph"/>
              <w:rPr>
                <w:sz w:val="24"/>
              </w:rPr>
            </w:pPr>
            <w:r>
              <w:rPr>
                <w:sz w:val="24"/>
              </w:rPr>
              <w:t>Community</w:t>
            </w:r>
            <w:r>
              <w:rPr>
                <w:spacing w:val="-2"/>
                <w:sz w:val="24"/>
              </w:rPr>
              <w:t xml:space="preserve"> </w:t>
            </w:r>
            <w:r>
              <w:rPr>
                <w:sz w:val="24"/>
              </w:rPr>
              <w:t>Development</w:t>
            </w:r>
            <w:r>
              <w:rPr>
                <w:spacing w:val="-2"/>
                <w:sz w:val="24"/>
              </w:rPr>
              <w:t xml:space="preserve"> Director</w:t>
            </w:r>
            <w:r w:rsidR="00B541FE">
              <w:rPr>
                <w:spacing w:val="-2"/>
                <w:sz w:val="24"/>
              </w:rPr>
              <w:t xml:space="preserve"> </w:t>
            </w:r>
          </w:p>
        </w:tc>
        <w:tc>
          <w:tcPr>
            <w:tcW w:w="5423" w:type="dxa"/>
            <w:tcBorders>
              <w:top w:val="nil"/>
              <w:left w:val="single" w:sz="18" w:space="0" w:color="000000"/>
              <w:bottom w:val="nil"/>
            </w:tcBorders>
          </w:tcPr>
          <w:p w14:paraId="52EA34BD" w14:textId="77777777" w:rsidR="00BC1906" w:rsidRDefault="00BC1906">
            <w:pPr>
              <w:pStyle w:val="TableParagraph"/>
              <w:spacing w:line="240" w:lineRule="auto"/>
              <w:ind w:left="0"/>
              <w:rPr>
                <w:sz w:val="20"/>
              </w:rPr>
            </w:pPr>
          </w:p>
        </w:tc>
      </w:tr>
      <w:tr w:rsidR="00BC1906" w14:paraId="15D16512" w14:textId="77777777">
        <w:trPr>
          <w:trHeight w:val="276"/>
        </w:trPr>
        <w:tc>
          <w:tcPr>
            <w:tcW w:w="4823" w:type="dxa"/>
            <w:tcBorders>
              <w:top w:val="nil"/>
              <w:bottom w:val="nil"/>
              <w:right w:val="single" w:sz="18" w:space="0" w:color="000000"/>
            </w:tcBorders>
          </w:tcPr>
          <w:p w14:paraId="64486BA5" w14:textId="77777777" w:rsidR="00BC1906" w:rsidRDefault="00657AD3">
            <w:pPr>
              <w:pStyle w:val="TableParagraph"/>
              <w:rPr>
                <w:sz w:val="24"/>
              </w:rPr>
            </w:pPr>
            <w:r>
              <w:rPr>
                <w:sz w:val="24"/>
              </w:rPr>
              <w:t>Code</w:t>
            </w:r>
            <w:r>
              <w:rPr>
                <w:spacing w:val="-3"/>
                <w:sz w:val="24"/>
              </w:rPr>
              <w:t xml:space="preserve"> </w:t>
            </w:r>
            <w:r>
              <w:rPr>
                <w:sz w:val="24"/>
              </w:rPr>
              <w:t>Enforcement</w:t>
            </w:r>
            <w:r>
              <w:rPr>
                <w:spacing w:val="-2"/>
                <w:sz w:val="24"/>
              </w:rPr>
              <w:t xml:space="preserve"> Officer</w:t>
            </w:r>
          </w:p>
        </w:tc>
        <w:tc>
          <w:tcPr>
            <w:tcW w:w="5423" w:type="dxa"/>
            <w:tcBorders>
              <w:top w:val="nil"/>
              <w:left w:val="single" w:sz="18" w:space="0" w:color="000000"/>
              <w:bottom w:val="nil"/>
            </w:tcBorders>
          </w:tcPr>
          <w:p w14:paraId="49567B9F" w14:textId="77777777" w:rsidR="00BC1906" w:rsidRDefault="00BC1906">
            <w:pPr>
              <w:pStyle w:val="TableParagraph"/>
              <w:spacing w:line="240" w:lineRule="auto"/>
              <w:ind w:left="0"/>
              <w:rPr>
                <w:sz w:val="20"/>
              </w:rPr>
            </w:pPr>
          </w:p>
        </w:tc>
      </w:tr>
      <w:tr w:rsidR="00BC1906" w14:paraId="5339C185" w14:textId="77777777">
        <w:trPr>
          <w:trHeight w:val="274"/>
        </w:trPr>
        <w:tc>
          <w:tcPr>
            <w:tcW w:w="4823" w:type="dxa"/>
            <w:tcBorders>
              <w:top w:val="nil"/>
              <w:bottom w:val="nil"/>
              <w:right w:val="single" w:sz="18" w:space="0" w:color="000000"/>
            </w:tcBorders>
          </w:tcPr>
          <w:p w14:paraId="1D1F2301" w14:textId="77777777" w:rsidR="00BC1906" w:rsidRDefault="00657AD3">
            <w:pPr>
              <w:pStyle w:val="TableParagraph"/>
              <w:spacing w:line="255" w:lineRule="exact"/>
              <w:rPr>
                <w:sz w:val="24"/>
              </w:rPr>
            </w:pPr>
            <w:r>
              <w:rPr>
                <w:sz w:val="24"/>
              </w:rPr>
              <w:t>Engineer</w:t>
            </w:r>
            <w:r>
              <w:rPr>
                <w:spacing w:val="-3"/>
                <w:sz w:val="24"/>
              </w:rPr>
              <w:t xml:space="preserve"> </w:t>
            </w:r>
            <w:r>
              <w:rPr>
                <w:sz w:val="24"/>
              </w:rPr>
              <w:t>-</w:t>
            </w:r>
            <w:r>
              <w:rPr>
                <w:spacing w:val="-2"/>
                <w:sz w:val="24"/>
              </w:rPr>
              <w:t xml:space="preserve"> </w:t>
            </w:r>
            <w:proofErr w:type="spellStart"/>
            <w:r>
              <w:rPr>
                <w:spacing w:val="-4"/>
                <w:sz w:val="24"/>
              </w:rPr>
              <w:t>Halff</w:t>
            </w:r>
            <w:proofErr w:type="spellEnd"/>
          </w:p>
        </w:tc>
        <w:tc>
          <w:tcPr>
            <w:tcW w:w="5423" w:type="dxa"/>
            <w:tcBorders>
              <w:top w:val="nil"/>
              <w:left w:val="single" w:sz="18" w:space="0" w:color="000000"/>
              <w:bottom w:val="nil"/>
            </w:tcBorders>
          </w:tcPr>
          <w:p w14:paraId="4E8EB16F" w14:textId="77777777" w:rsidR="00BC1906" w:rsidRDefault="00BC1906">
            <w:pPr>
              <w:pStyle w:val="TableParagraph"/>
              <w:spacing w:line="240" w:lineRule="auto"/>
              <w:ind w:left="0"/>
              <w:rPr>
                <w:sz w:val="20"/>
              </w:rPr>
            </w:pPr>
          </w:p>
        </w:tc>
      </w:tr>
      <w:tr w:rsidR="00BC1906" w14:paraId="10AD04BE" w14:textId="77777777">
        <w:trPr>
          <w:trHeight w:val="274"/>
        </w:trPr>
        <w:tc>
          <w:tcPr>
            <w:tcW w:w="4823" w:type="dxa"/>
            <w:tcBorders>
              <w:top w:val="nil"/>
              <w:bottom w:val="nil"/>
              <w:right w:val="single" w:sz="18" w:space="0" w:color="000000"/>
            </w:tcBorders>
          </w:tcPr>
          <w:p w14:paraId="69C1EF1E" w14:textId="77777777" w:rsidR="00BC1906" w:rsidRDefault="00657AD3">
            <w:pPr>
              <w:pStyle w:val="TableParagraph"/>
              <w:spacing w:line="255" w:lineRule="exact"/>
              <w:rPr>
                <w:sz w:val="24"/>
              </w:rPr>
            </w:pPr>
            <w:r>
              <w:rPr>
                <w:sz w:val="24"/>
              </w:rPr>
              <w:t>Fire</w:t>
            </w:r>
            <w:r>
              <w:rPr>
                <w:spacing w:val="-4"/>
                <w:sz w:val="24"/>
              </w:rPr>
              <w:t xml:space="preserve"> </w:t>
            </w:r>
            <w:r>
              <w:rPr>
                <w:spacing w:val="-2"/>
                <w:sz w:val="24"/>
              </w:rPr>
              <w:t>Chief</w:t>
            </w:r>
          </w:p>
        </w:tc>
        <w:tc>
          <w:tcPr>
            <w:tcW w:w="5423" w:type="dxa"/>
            <w:tcBorders>
              <w:top w:val="nil"/>
              <w:left w:val="single" w:sz="18" w:space="0" w:color="000000"/>
              <w:bottom w:val="nil"/>
            </w:tcBorders>
          </w:tcPr>
          <w:p w14:paraId="4FFF5001" w14:textId="77777777" w:rsidR="00BC1906" w:rsidRDefault="00BC1906">
            <w:pPr>
              <w:pStyle w:val="TableParagraph"/>
              <w:spacing w:line="240" w:lineRule="auto"/>
              <w:ind w:left="0"/>
              <w:rPr>
                <w:sz w:val="20"/>
              </w:rPr>
            </w:pPr>
          </w:p>
        </w:tc>
      </w:tr>
      <w:tr w:rsidR="00BC1906" w14:paraId="30773D98" w14:textId="77777777">
        <w:trPr>
          <w:trHeight w:val="276"/>
        </w:trPr>
        <w:tc>
          <w:tcPr>
            <w:tcW w:w="4823" w:type="dxa"/>
            <w:tcBorders>
              <w:top w:val="nil"/>
              <w:bottom w:val="nil"/>
              <w:right w:val="single" w:sz="18" w:space="0" w:color="000000"/>
            </w:tcBorders>
          </w:tcPr>
          <w:p w14:paraId="589BA059" w14:textId="77777777" w:rsidR="00BC1906" w:rsidRDefault="00657AD3">
            <w:pPr>
              <w:pStyle w:val="TableParagraph"/>
              <w:rPr>
                <w:sz w:val="24"/>
              </w:rPr>
            </w:pPr>
            <w:r>
              <w:rPr>
                <w:sz w:val="24"/>
              </w:rPr>
              <w:t>Fire</w:t>
            </w:r>
            <w:r>
              <w:rPr>
                <w:spacing w:val="-2"/>
                <w:sz w:val="24"/>
              </w:rPr>
              <w:t xml:space="preserve"> Inspector</w:t>
            </w:r>
          </w:p>
        </w:tc>
        <w:tc>
          <w:tcPr>
            <w:tcW w:w="5423" w:type="dxa"/>
            <w:tcBorders>
              <w:top w:val="nil"/>
              <w:left w:val="single" w:sz="18" w:space="0" w:color="000000"/>
              <w:bottom w:val="nil"/>
            </w:tcBorders>
          </w:tcPr>
          <w:p w14:paraId="6563606E" w14:textId="77777777" w:rsidR="00BC1906" w:rsidRDefault="00BC1906">
            <w:pPr>
              <w:pStyle w:val="TableParagraph"/>
              <w:spacing w:line="240" w:lineRule="auto"/>
              <w:ind w:left="0"/>
              <w:rPr>
                <w:sz w:val="20"/>
              </w:rPr>
            </w:pPr>
          </w:p>
        </w:tc>
      </w:tr>
      <w:tr w:rsidR="00BC1906" w14:paraId="358105B1" w14:textId="77777777">
        <w:trPr>
          <w:trHeight w:val="275"/>
        </w:trPr>
        <w:tc>
          <w:tcPr>
            <w:tcW w:w="4823" w:type="dxa"/>
            <w:tcBorders>
              <w:top w:val="nil"/>
              <w:bottom w:val="nil"/>
              <w:right w:val="single" w:sz="18" w:space="0" w:color="000000"/>
            </w:tcBorders>
          </w:tcPr>
          <w:p w14:paraId="6982BDB1" w14:textId="77777777" w:rsidR="00BC1906" w:rsidRDefault="00657AD3">
            <w:pPr>
              <w:pStyle w:val="TableParagraph"/>
              <w:rPr>
                <w:sz w:val="24"/>
              </w:rPr>
            </w:pPr>
            <w:r>
              <w:rPr>
                <w:sz w:val="24"/>
              </w:rPr>
              <w:t>Land</w:t>
            </w:r>
            <w:r>
              <w:rPr>
                <w:spacing w:val="-3"/>
                <w:sz w:val="24"/>
              </w:rPr>
              <w:t xml:space="preserve"> </w:t>
            </w:r>
            <w:r>
              <w:rPr>
                <w:sz w:val="24"/>
              </w:rPr>
              <w:t>Planner</w:t>
            </w:r>
            <w:r>
              <w:rPr>
                <w:spacing w:val="-2"/>
                <w:sz w:val="24"/>
              </w:rPr>
              <w:t xml:space="preserve"> </w:t>
            </w:r>
            <w:r>
              <w:rPr>
                <w:spacing w:val="-5"/>
                <w:sz w:val="24"/>
              </w:rPr>
              <w:t>LPG</w:t>
            </w:r>
          </w:p>
        </w:tc>
        <w:tc>
          <w:tcPr>
            <w:tcW w:w="5423" w:type="dxa"/>
            <w:tcBorders>
              <w:top w:val="nil"/>
              <w:left w:val="single" w:sz="18" w:space="0" w:color="000000"/>
              <w:bottom w:val="nil"/>
            </w:tcBorders>
          </w:tcPr>
          <w:p w14:paraId="57B42875" w14:textId="77777777" w:rsidR="00BC1906" w:rsidRDefault="00BC1906">
            <w:pPr>
              <w:pStyle w:val="TableParagraph"/>
              <w:spacing w:line="240" w:lineRule="auto"/>
              <w:ind w:left="0"/>
              <w:rPr>
                <w:sz w:val="20"/>
              </w:rPr>
            </w:pPr>
          </w:p>
        </w:tc>
      </w:tr>
      <w:tr w:rsidR="00BC1906" w14:paraId="131CE955" w14:textId="77777777" w:rsidTr="00C5687D">
        <w:trPr>
          <w:trHeight w:val="349"/>
        </w:trPr>
        <w:tc>
          <w:tcPr>
            <w:tcW w:w="4823" w:type="dxa"/>
            <w:tcBorders>
              <w:top w:val="nil"/>
              <w:right w:val="single" w:sz="18" w:space="0" w:color="000000"/>
            </w:tcBorders>
          </w:tcPr>
          <w:p w14:paraId="31C43470" w14:textId="77777777" w:rsidR="00BC1906" w:rsidRDefault="00657AD3">
            <w:pPr>
              <w:pStyle w:val="TableParagraph"/>
              <w:spacing w:line="271" w:lineRule="exact"/>
              <w:rPr>
                <w:sz w:val="24"/>
              </w:rPr>
            </w:pPr>
            <w:r>
              <w:rPr>
                <w:sz w:val="24"/>
              </w:rPr>
              <w:t>Public</w:t>
            </w:r>
            <w:r>
              <w:rPr>
                <w:spacing w:val="-2"/>
                <w:sz w:val="24"/>
              </w:rPr>
              <w:t xml:space="preserve"> </w:t>
            </w:r>
            <w:r>
              <w:rPr>
                <w:sz w:val="24"/>
              </w:rPr>
              <w:t>Works</w:t>
            </w:r>
            <w:r>
              <w:rPr>
                <w:spacing w:val="-1"/>
                <w:sz w:val="24"/>
              </w:rPr>
              <w:t xml:space="preserve"> </w:t>
            </w:r>
            <w:r>
              <w:rPr>
                <w:spacing w:val="-2"/>
                <w:sz w:val="24"/>
              </w:rPr>
              <w:t>Director</w:t>
            </w:r>
          </w:p>
        </w:tc>
        <w:tc>
          <w:tcPr>
            <w:tcW w:w="5423" w:type="dxa"/>
            <w:tcBorders>
              <w:top w:val="nil"/>
              <w:left w:val="single" w:sz="18" w:space="0" w:color="000000"/>
            </w:tcBorders>
          </w:tcPr>
          <w:p w14:paraId="4F1C7E0F" w14:textId="77777777" w:rsidR="00BC1906" w:rsidRDefault="00BC1906">
            <w:pPr>
              <w:pStyle w:val="TableParagraph"/>
              <w:spacing w:line="240" w:lineRule="auto"/>
              <w:ind w:left="0"/>
            </w:pPr>
          </w:p>
        </w:tc>
      </w:tr>
    </w:tbl>
    <w:p w14:paraId="57301A39" w14:textId="33922AAB" w:rsidR="00BC1906" w:rsidRDefault="009D47C5">
      <w:pPr>
        <w:pStyle w:val="BodyText"/>
        <w:spacing w:before="6"/>
        <w:rPr>
          <w:b/>
          <w:sz w:val="15"/>
        </w:rPr>
      </w:pPr>
      <w:r>
        <w:rPr>
          <w:noProof/>
        </w:rPr>
        <mc:AlternateContent>
          <mc:Choice Requires="wps">
            <w:drawing>
              <wp:anchor distT="0" distB="0" distL="0" distR="0" simplePos="0" relativeHeight="487587840" behindDoc="1" locked="0" layoutInCell="1" allowOverlap="1" wp14:anchorId="5022660E" wp14:editId="060CC946">
                <wp:simplePos x="0" y="0"/>
                <wp:positionH relativeFrom="page">
                  <wp:posOffset>1123950</wp:posOffset>
                </wp:positionH>
                <wp:positionV relativeFrom="paragraph">
                  <wp:posOffset>128905</wp:posOffset>
                </wp:positionV>
                <wp:extent cx="5715000" cy="57785"/>
                <wp:effectExtent l="0" t="0" r="0" b="0"/>
                <wp:wrapTopAndBottom/>
                <wp:docPr id="3"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00" cy="57785"/>
                        </a:xfrm>
                        <a:custGeom>
                          <a:avLst/>
                          <a:gdLst>
                            <a:gd name="T0" fmla="+- 0 10770 1770"/>
                            <a:gd name="T1" fmla="*/ T0 w 9000"/>
                            <a:gd name="T2" fmla="+- 0 276 203"/>
                            <a:gd name="T3" fmla="*/ 276 h 91"/>
                            <a:gd name="T4" fmla="+- 0 1770 1770"/>
                            <a:gd name="T5" fmla="*/ T4 w 9000"/>
                            <a:gd name="T6" fmla="+- 0 275 203"/>
                            <a:gd name="T7" fmla="*/ 275 h 91"/>
                            <a:gd name="T8" fmla="+- 0 1770 1770"/>
                            <a:gd name="T9" fmla="*/ T8 w 9000"/>
                            <a:gd name="T10" fmla="+- 0 293 203"/>
                            <a:gd name="T11" fmla="*/ 293 h 91"/>
                            <a:gd name="T12" fmla="+- 0 10770 1770"/>
                            <a:gd name="T13" fmla="*/ T12 w 9000"/>
                            <a:gd name="T14" fmla="+- 0 294 203"/>
                            <a:gd name="T15" fmla="*/ 294 h 91"/>
                            <a:gd name="T16" fmla="+- 0 10770 1770"/>
                            <a:gd name="T17" fmla="*/ T16 w 9000"/>
                            <a:gd name="T18" fmla="+- 0 276 203"/>
                            <a:gd name="T19" fmla="*/ 276 h 91"/>
                            <a:gd name="T20" fmla="+- 0 10770 1770"/>
                            <a:gd name="T21" fmla="*/ T20 w 9000"/>
                            <a:gd name="T22" fmla="+- 0 204 203"/>
                            <a:gd name="T23" fmla="*/ 204 h 91"/>
                            <a:gd name="T24" fmla="+- 0 1770 1770"/>
                            <a:gd name="T25" fmla="*/ T24 w 9000"/>
                            <a:gd name="T26" fmla="+- 0 203 203"/>
                            <a:gd name="T27" fmla="*/ 203 h 91"/>
                            <a:gd name="T28" fmla="+- 0 1770 1770"/>
                            <a:gd name="T29" fmla="*/ T28 w 9000"/>
                            <a:gd name="T30" fmla="+- 0 257 203"/>
                            <a:gd name="T31" fmla="*/ 257 h 91"/>
                            <a:gd name="T32" fmla="+- 0 10770 1770"/>
                            <a:gd name="T33" fmla="*/ T32 w 9000"/>
                            <a:gd name="T34" fmla="+- 0 258 203"/>
                            <a:gd name="T35" fmla="*/ 258 h 91"/>
                            <a:gd name="T36" fmla="+- 0 10770 1770"/>
                            <a:gd name="T37" fmla="*/ T36 w 9000"/>
                            <a:gd name="T38" fmla="+- 0 204 203"/>
                            <a:gd name="T39" fmla="*/ 204 h 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000" h="91">
                              <a:moveTo>
                                <a:pt x="9000" y="73"/>
                              </a:moveTo>
                              <a:lnTo>
                                <a:pt x="0" y="72"/>
                              </a:lnTo>
                              <a:lnTo>
                                <a:pt x="0" y="90"/>
                              </a:lnTo>
                              <a:lnTo>
                                <a:pt x="9000" y="91"/>
                              </a:lnTo>
                              <a:lnTo>
                                <a:pt x="9000" y="73"/>
                              </a:lnTo>
                              <a:close/>
                              <a:moveTo>
                                <a:pt x="9000" y="1"/>
                              </a:moveTo>
                              <a:lnTo>
                                <a:pt x="0" y="0"/>
                              </a:lnTo>
                              <a:lnTo>
                                <a:pt x="0" y="54"/>
                              </a:lnTo>
                              <a:lnTo>
                                <a:pt x="9000" y="55"/>
                              </a:lnTo>
                              <a:lnTo>
                                <a:pt x="9000" y="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F62C50" id="docshape1" o:spid="_x0000_s1026" style="position:absolute;margin-left:88.5pt;margin-top:10.15pt;width:450pt;height:4.55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" path="m9000,73l,72,,90r9000,1l9000,73xm9000,1l,,,54r9000,1l9000,1xe" fillcolor="black" stroked="f">
                <v:path arrowok="t" o:connecttype="custom" o:connectlocs="5715000,175260;0,174625;0,186055;5715000,186690;5715000,175260;5715000,129540;0,128905;0,163195;5715000,163830;5715000,129540" o:connectangles="0,0,0,0,0,0,0,0,0,0"/>
                <w10:wrap type="topAndBottom" anchorx="page"/>
              </v:shape>
            </w:pict>
          </mc:Fallback>
        </mc:AlternateContent>
      </w:r>
    </w:p>
    <w:p w14:paraId="6B6AED52" w14:textId="55C794C3" w:rsidR="00BC1906" w:rsidRDefault="00A332FB">
      <w:pPr>
        <w:spacing w:before="21"/>
        <w:ind w:left="3398" w:right="3498"/>
        <w:jc w:val="center"/>
        <w:rPr>
          <w:b/>
          <w:spacing w:val="-2"/>
          <w:sz w:val="24"/>
          <w:u w:val="single"/>
        </w:rPr>
      </w:pPr>
      <w:r w:rsidRPr="00A332FB">
        <w:rPr>
          <w:b/>
          <w:spacing w:val="-2"/>
          <w:sz w:val="24"/>
        </w:rPr>
        <w:t xml:space="preserve">      </w:t>
      </w:r>
      <w:r>
        <w:rPr>
          <w:b/>
          <w:spacing w:val="-2"/>
          <w:sz w:val="24"/>
        </w:rPr>
        <w:t xml:space="preserve">   </w:t>
      </w:r>
      <w:r w:rsidR="005F1BC9">
        <w:rPr>
          <w:b/>
          <w:spacing w:val="-2"/>
          <w:sz w:val="24"/>
        </w:rPr>
        <w:t>MINUTES</w:t>
      </w:r>
    </w:p>
    <w:p w14:paraId="5FD2D7B3" w14:textId="7391866F" w:rsidR="00A332FB" w:rsidRDefault="00657AD3" w:rsidP="00A332FB">
      <w:pPr>
        <w:ind w:left="2340" w:right="1770"/>
        <w:jc w:val="center"/>
        <w:rPr>
          <w:b/>
          <w:sz w:val="24"/>
        </w:rPr>
      </w:pPr>
      <w:r>
        <w:rPr>
          <w:b/>
          <w:sz w:val="24"/>
        </w:rPr>
        <w:t>TECHNICAL</w:t>
      </w:r>
      <w:r>
        <w:rPr>
          <w:b/>
          <w:spacing w:val="-15"/>
          <w:sz w:val="24"/>
        </w:rPr>
        <w:t xml:space="preserve"> </w:t>
      </w:r>
      <w:r>
        <w:rPr>
          <w:b/>
          <w:sz w:val="24"/>
        </w:rPr>
        <w:t>REVIEW</w:t>
      </w:r>
      <w:r>
        <w:rPr>
          <w:b/>
          <w:spacing w:val="-15"/>
          <w:sz w:val="24"/>
        </w:rPr>
        <w:t xml:space="preserve"> </w:t>
      </w:r>
      <w:r w:rsidR="00A332FB">
        <w:rPr>
          <w:b/>
          <w:spacing w:val="-15"/>
          <w:sz w:val="24"/>
        </w:rPr>
        <w:t>C</w:t>
      </w:r>
      <w:r>
        <w:rPr>
          <w:b/>
          <w:sz w:val="24"/>
        </w:rPr>
        <w:t xml:space="preserve">OMMITTEE </w:t>
      </w:r>
      <w:r w:rsidR="003F208B">
        <w:rPr>
          <w:b/>
          <w:sz w:val="24"/>
        </w:rPr>
        <w:t>(TRC)</w:t>
      </w:r>
    </w:p>
    <w:p w14:paraId="001F6338" w14:textId="7A14BA00" w:rsidR="00BC1906" w:rsidRDefault="00A332FB" w:rsidP="00A332FB">
      <w:pPr>
        <w:ind w:left="2340" w:right="1770"/>
        <w:jc w:val="center"/>
        <w:rPr>
          <w:b/>
          <w:sz w:val="24"/>
        </w:rPr>
      </w:pPr>
      <w:r>
        <w:rPr>
          <w:b/>
          <w:sz w:val="24"/>
        </w:rPr>
        <w:t xml:space="preserve">  </w:t>
      </w:r>
      <w:r w:rsidR="00030402">
        <w:rPr>
          <w:b/>
          <w:sz w:val="24"/>
        </w:rPr>
        <w:t>June 6, 2023</w:t>
      </w:r>
    </w:p>
    <w:p w14:paraId="4F2E1BB5" w14:textId="641C7456" w:rsidR="00BC1906" w:rsidRDefault="00A332FB">
      <w:pPr>
        <w:ind w:left="3398" w:right="3497"/>
        <w:jc w:val="center"/>
        <w:rPr>
          <w:b/>
          <w:sz w:val="24"/>
        </w:rPr>
      </w:pPr>
      <w:r>
        <w:rPr>
          <w:b/>
          <w:spacing w:val="-2"/>
          <w:sz w:val="24"/>
        </w:rPr>
        <w:t xml:space="preserve">            </w:t>
      </w:r>
      <w:r w:rsidR="00657AD3">
        <w:rPr>
          <w:b/>
          <w:spacing w:val="-2"/>
          <w:sz w:val="24"/>
        </w:rPr>
        <w:t>10:00AM</w:t>
      </w:r>
    </w:p>
    <w:p w14:paraId="36E9C9B8" w14:textId="7A92735B" w:rsidR="00BC1906" w:rsidRDefault="009D47C5">
      <w:pPr>
        <w:pStyle w:val="BodyText"/>
        <w:spacing w:before="6"/>
        <w:rPr>
          <w:b/>
          <w:sz w:val="4"/>
        </w:rPr>
      </w:pPr>
      <w:r>
        <w:rPr>
          <w:noProof/>
        </w:rPr>
        <mc:AlternateContent>
          <mc:Choice Requires="wps">
            <w:drawing>
              <wp:anchor distT="0" distB="0" distL="0" distR="0" simplePos="0" relativeHeight="487588352" behindDoc="1" locked="0" layoutInCell="1" allowOverlap="1" wp14:anchorId="52B20558" wp14:editId="219F627F">
                <wp:simplePos x="0" y="0"/>
                <wp:positionH relativeFrom="page">
                  <wp:posOffset>1104900</wp:posOffset>
                </wp:positionH>
                <wp:positionV relativeFrom="paragraph">
                  <wp:posOffset>48895</wp:posOffset>
                </wp:positionV>
                <wp:extent cx="5715000" cy="58420"/>
                <wp:effectExtent l="0" t="0" r="0" b="0"/>
                <wp:wrapTopAndBottom/>
                <wp:docPr id="2"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00" cy="58420"/>
                        </a:xfrm>
                        <a:custGeom>
                          <a:avLst/>
                          <a:gdLst>
                            <a:gd name="T0" fmla="+- 0 10739 1740"/>
                            <a:gd name="T1" fmla="*/ T0 w 9000"/>
                            <a:gd name="T2" fmla="+- 0 150 77"/>
                            <a:gd name="T3" fmla="*/ 150 h 92"/>
                            <a:gd name="T4" fmla="+- 0 1740 1740"/>
                            <a:gd name="T5" fmla="*/ T4 w 9000"/>
                            <a:gd name="T6" fmla="+- 0 149 77"/>
                            <a:gd name="T7" fmla="*/ 149 h 92"/>
                            <a:gd name="T8" fmla="+- 0 1740 1740"/>
                            <a:gd name="T9" fmla="*/ T8 w 9000"/>
                            <a:gd name="T10" fmla="+- 0 167 77"/>
                            <a:gd name="T11" fmla="*/ 167 h 92"/>
                            <a:gd name="T12" fmla="+- 0 10739 1740"/>
                            <a:gd name="T13" fmla="*/ T12 w 9000"/>
                            <a:gd name="T14" fmla="+- 0 168 77"/>
                            <a:gd name="T15" fmla="*/ 168 h 92"/>
                            <a:gd name="T16" fmla="+- 0 10739 1740"/>
                            <a:gd name="T17" fmla="*/ T16 w 9000"/>
                            <a:gd name="T18" fmla="+- 0 150 77"/>
                            <a:gd name="T19" fmla="*/ 150 h 92"/>
                            <a:gd name="T20" fmla="+- 0 10739 1740"/>
                            <a:gd name="T21" fmla="*/ T20 w 9000"/>
                            <a:gd name="T22" fmla="+- 0 78 77"/>
                            <a:gd name="T23" fmla="*/ 78 h 92"/>
                            <a:gd name="T24" fmla="+- 0 1740 1740"/>
                            <a:gd name="T25" fmla="*/ T24 w 9000"/>
                            <a:gd name="T26" fmla="+- 0 77 77"/>
                            <a:gd name="T27" fmla="*/ 77 h 92"/>
                            <a:gd name="T28" fmla="+- 0 1740 1740"/>
                            <a:gd name="T29" fmla="*/ T28 w 9000"/>
                            <a:gd name="T30" fmla="+- 0 131 77"/>
                            <a:gd name="T31" fmla="*/ 131 h 92"/>
                            <a:gd name="T32" fmla="+- 0 10739 1740"/>
                            <a:gd name="T33" fmla="*/ T32 w 9000"/>
                            <a:gd name="T34" fmla="+- 0 132 77"/>
                            <a:gd name="T35" fmla="*/ 132 h 92"/>
                            <a:gd name="T36" fmla="+- 0 10739 1740"/>
                            <a:gd name="T37" fmla="*/ T36 w 9000"/>
                            <a:gd name="T38" fmla="+- 0 78 77"/>
                            <a:gd name="T39" fmla="*/ 78 h 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000" h="92">
                              <a:moveTo>
                                <a:pt x="8999" y="73"/>
                              </a:moveTo>
                              <a:lnTo>
                                <a:pt x="0" y="72"/>
                              </a:lnTo>
                              <a:lnTo>
                                <a:pt x="0" y="90"/>
                              </a:lnTo>
                              <a:lnTo>
                                <a:pt x="8999" y="91"/>
                              </a:lnTo>
                              <a:lnTo>
                                <a:pt x="8999" y="73"/>
                              </a:lnTo>
                              <a:close/>
                              <a:moveTo>
                                <a:pt x="8999" y="1"/>
                              </a:moveTo>
                              <a:lnTo>
                                <a:pt x="0" y="0"/>
                              </a:lnTo>
                              <a:lnTo>
                                <a:pt x="0" y="54"/>
                              </a:lnTo>
                              <a:lnTo>
                                <a:pt x="8999" y="55"/>
                              </a:lnTo>
                              <a:lnTo>
                                <a:pt x="8999" y="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BDD75F" id="docshape2" o:spid="_x0000_s1026" style="position:absolute;margin-left:87pt;margin-top:3.85pt;width:450pt;height:4.6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" path="m8999,73l,72,,90r8999,1l8999,73xm8999,1l,,,54r8999,1l8999,1xe" fillcolor="black" stroked="f">
                <v:path arrowok="t" o:connecttype="custom" o:connectlocs="5714365,95250;0,94615;0,106045;5714365,106680;5714365,95250;5714365,49530;0,48895;0,83185;5714365,83820;5714365,49530" o:connectangles="0,0,0,0,0,0,0,0,0,0"/>
                <w10:wrap type="topAndBottom" anchorx="page"/>
              </v:shape>
            </w:pict>
          </mc:Fallback>
        </mc:AlternateContent>
      </w:r>
    </w:p>
    <w:p w14:paraId="41EC6D56" w14:textId="147E4A5F" w:rsidR="00BC1906" w:rsidRDefault="00657AD3">
      <w:pPr>
        <w:pStyle w:val="ListParagraph"/>
        <w:numPr>
          <w:ilvl w:val="0"/>
          <w:numId w:val="1"/>
        </w:numPr>
        <w:tabs>
          <w:tab w:val="left" w:pos="779"/>
          <w:tab w:val="left" w:pos="780"/>
        </w:tabs>
        <w:spacing w:before="192"/>
        <w:jc w:val="left"/>
        <w:rPr>
          <w:b/>
          <w:sz w:val="24"/>
        </w:rPr>
      </w:pPr>
      <w:r>
        <w:rPr>
          <w:b/>
          <w:sz w:val="24"/>
        </w:rPr>
        <w:t>MEETING</w:t>
      </w:r>
      <w:r>
        <w:rPr>
          <w:b/>
          <w:spacing w:val="-2"/>
          <w:sz w:val="24"/>
        </w:rPr>
        <w:t xml:space="preserve"> </w:t>
      </w:r>
      <w:r>
        <w:rPr>
          <w:b/>
          <w:sz w:val="24"/>
        </w:rPr>
        <w:t>START</w:t>
      </w:r>
      <w:r>
        <w:rPr>
          <w:b/>
          <w:spacing w:val="-2"/>
          <w:sz w:val="24"/>
        </w:rPr>
        <w:t xml:space="preserve"> </w:t>
      </w:r>
      <w:r>
        <w:rPr>
          <w:b/>
          <w:spacing w:val="-4"/>
          <w:sz w:val="24"/>
        </w:rPr>
        <w:t>TIME:</w:t>
      </w:r>
      <w:r w:rsidR="00B541FE">
        <w:rPr>
          <w:b/>
          <w:spacing w:val="-4"/>
          <w:sz w:val="24"/>
        </w:rPr>
        <w:t xml:space="preserve">  </w:t>
      </w:r>
      <w:r w:rsidR="005F1BC9">
        <w:rPr>
          <w:b/>
          <w:spacing w:val="-4"/>
          <w:sz w:val="24"/>
        </w:rPr>
        <w:t>10:04 AM</w:t>
      </w:r>
    </w:p>
    <w:p w14:paraId="262B5FC0" w14:textId="77777777" w:rsidR="00BC1906" w:rsidRDefault="00BC1906">
      <w:pPr>
        <w:pStyle w:val="BodyText"/>
        <w:spacing w:before="11"/>
        <w:rPr>
          <w:b/>
          <w:sz w:val="23"/>
        </w:rPr>
      </w:pPr>
    </w:p>
    <w:p w14:paraId="4213E637" w14:textId="1650F1D1" w:rsidR="00E5167B" w:rsidRPr="005F1BC9" w:rsidRDefault="00657AD3" w:rsidP="000053B9">
      <w:pPr>
        <w:pStyle w:val="ListParagraph"/>
        <w:numPr>
          <w:ilvl w:val="0"/>
          <w:numId w:val="1"/>
        </w:numPr>
        <w:tabs>
          <w:tab w:val="left" w:pos="779"/>
          <w:tab w:val="left" w:pos="780"/>
        </w:tabs>
        <w:ind w:hanging="586"/>
        <w:jc w:val="left"/>
        <w:rPr>
          <w:b/>
        </w:rPr>
      </w:pPr>
      <w:r w:rsidRPr="005F1BC9">
        <w:rPr>
          <w:b/>
          <w:sz w:val="24"/>
        </w:rPr>
        <w:t>MEMBERS</w:t>
      </w:r>
      <w:r w:rsidRPr="005F1BC9">
        <w:rPr>
          <w:b/>
          <w:spacing w:val="-3"/>
          <w:sz w:val="24"/>
        </w:rPr>
        <w:t xml:space="preserve"> </w:t>
      </w:r>
      <w:r w:rsidRPr="005F1BC9">
        <w:rPr>
          <w:b/>
          <w:spacing w:val="-2"/>
          <w:sz w:val="24"/>
        </w:rPr>
        <w:t>PRESENT:</w:t>
      </w:r>
      <w:r w:rsidR="008958F1" w:rsidRPr="005F1BC9">
        <w:rPr>
          <w:b/>
          <w:spacing w:val="-2"/>
          <w:sz w:val="24"/>
        </w:rPr>
        <w:t xml:space="preserve">  </w:t>
      </w:r>
      <w:r w:rsidR="005F1BC9" w:rsidRPr="005F1BC9">
        <w:rPr>
          <w:bCs/>
          <w:spacing w:val="-2"/>
          <w:sz w:val="24"/>
        </w:rPr>
        <w:t xml:space="preserve">All members present except Police Chief, Code Enforcement Officer, Fire Chief, City of Leesburg Utilities and Lake County: School Board, PWD, and Economic Development. Also present </w:t>
      </w:r>
      <w:r w:rsidR="00D755BC">
        <w:rPr>
          <w:bCs/>
          <w:spacing w:val="-2"/>
          <w:sz w:val="24"/>
        </w:rPr>
        <w:t xml:space="preserve">was </w:t>
      </w:r>
      <w:r w:rsidR="005F1BC9" w:rsidRPr="005F1BC9">
        <w:rPr>
          <w:bCs/>
          <w:spacing w:val="-2"/>
          <w:sz w:val="24"/>
        </w:rPr>
        <w:t>Wil</w:t>
      </w:r>
      <w:r w:rsidR="009B3271">
        <w:rPr>
          <w:bCs/>
          <w:spacing w:val="-2"/>
          <w:sz w:val="24"/>
        </w:rPr>
        <w:t>t</w:t>
      </w:r>
      <w:r w:rsidR="005F1BC9" w:rsidRPr="005F1BC9">
        <w:rPr>
          <w:bCs/>
          <w:spacing w:val="-2"/>
          <w:sz w:val="24"/>
        </w:rPr>
        <w:t xml:space="preserve"> </w:t>
      </w:r>
      <w:proofErr w:type="spellStart"/>
      <w:r w:rsidR="005F1BC9" w:rsidRPr="005F1BC9">
        <w:rPr>
          <w:bCs/>
          <w:spacing w:val="-2"/>
          <w:sz w:val="24"/>
        </w:rPr>
        <w:t>Seelke</w:t>
      </w:r>
      <w:proofErr w:type="spellEnd"/>
      <w:r w:rsidR="005F1BC9" w:rsidRPr="005F1BC9">
        <w:rPr>
          <w:bCs/>
          <w:spacing w:val="-2"/>
          <w:sz w:val="24"/>
        </w:rPr>
        <w:t xml:space="preserve">, Bill Thiele </w:t>
      </w:r>
      <w:r w:rsidR="00D755BC">
        <w:rPr>
          <w:bCs/>
          <w:spacing w:val="-2"/>
          <w:sz w:val="24"/>
        </w:rPr>
        <w:t xml:space="preserve">(via teleconference) </w:t>
      </w:r>
      <w:r w:rsidR="005F1BC9" w:rsidRPr="005F1BC9">
        <w:rPr>
          <w:bCs/>
          <w:spacing w:val="-2"/>
          <w:sz w:val="24"/>
        </w:rPr>
        <w:t xml:space="preserve">and </w:t>
      </w:r>
      <w:r w:rsidR="005F1BC9" w:rsidRPr="005F1BC9">
        <w:rPr>
          <w:bCs/>
          <w:spacing w:val="-2"/>
          <w:sz w:val="24"/>
        </w:rPr>
        <w:t xml:space="preserve">Chris Thompson </w:t>
      </w:r>
      <w:r w:rsidR="00C5360C">
        <w:rPr>
          <w:bCs/>
          <w:spacing w:val="-2"/>
          <w:sz w:val="24"/>
        </w:rPr>
        <w:t xml:space="preserve">of Z Development </w:t>
      </w:r>
      <w:r w:rsidR="005F1BC9" w:rsidRPr="005F1BC9">
        <w:rPr>
          <w:bCs/>
          <w:spacing w:val="-2"/>
          <w:sz w:val="24"/>
        </w:rPr>
        <w:t>on behalf of Ralph Thiele</w:t>
      </w:r>
      <w:r w:rsidR="009B3271">
        <w:rPr>
          <w:bCs/>
          <w:spacing w:val="-2"/>
          <w:sz w:val="24"/>
        </w:rPr>
        <w:t xml:space="preserve"> CUP</w:t>
      </w:r>
      <w:r w:rsidR="00C5360C">
        <w:rPr>
          <w:bCs/>
          <w:spacing w:val="-2"/>
          <w:sz w:val="24"/>
        </w:rPr>
        <w:t>; in attendance on behalf of Lakeside Storage II was Keith Riddle (engineer).</w:t>
      </w:r>
      <w:r w:rsidR="005F1BC9" w:rsidRPr="005F1BC9">
        <w:rPr>
          <w:bCs/>
          <w:spacing w:val="-2"/>
          <w:sz w:val="24"/>
        </w:rPr>
        <w:t xml:space="preserve"> </w:t>
      </w:r>
    </w:p>
    <w:p w14:paraId="64985B86" w14:textId="77777777" w:rsidR="005F1BC9" w:rsidRPr="005F1BC9" w:rsidRDefault="005F1BC9" w:rsidP="005F1BC9">
      <w:pPr>
        <w:pStyle w:val="ListParagraph"/>
        <w:rPr>
          <w:b/>
        </w:rPr>
      </w:pPr>
    </w:p>
    <w:p w14:paraId="2EF76988" w14:textId="77777777" w:rsidR="005F1BC9" w:rsidRPr="005F1BC9" w:rsidRDefault="005F1BC9" w:rsidP="005F1BC9">
      <w:pPr>
        <w:tabs>
          <w:tab w:val="left" w:pos="779"/>
          <w:tab w:val="left" w:pos="780"/>
        </w:tabs>
        <w:rPr>
          <w:b/>
        </w:rPr>
      </w:pPr>
    </w:p>
    <w:p w14:paraId="0909BC2C" w14:textId="28A22878" w:rsidR="00BC1906" w:rsidRDefault="00657AD3">
      <w:pPr>
        <w:pStyle w:val="ListParagraph"/>
        <w:numPr>
          <w:ilvl w:val="0"/>
          <w:numId w:val="1"/>
        </w:numPr>
        <w:tabs>
          <w:tab w:val="left" w:pos="779"/>
          <w:tab w:val="left" w:pos="780"/>
        </w:tabs>
        <w:ind w:left="779" w:right="99" w:hanging="672"/>
        <w:jc w:val="left"/>
        <w:rPr>
          <w:sz w:val="24"/>
        </w:rPr>
      </w:pPr>
      <w:r>
        <w:rPr>
          <w:b/>
          <w:sz w:val="24"/>
        </w:rPr>
        <w:t>MEETING</w:t>
      </w:r>
      <w:r>
        <w:rPr>
          <w:b/>
          <w:spacing w:val="-3"/>
          <w:sz w:val="24"/>
        </w:rPr>
        <w:t xml:space="preserve"> </w:t>
      </w:r>
      <w:r>
        <w:rPr>
          <w:b/>
          <w:sz w:val="24"/>
        </w:rPr>
        <w:t>NOTES</w:t>
      </w:r>
      <w:r>
        <w:rPr>
          <w:b/>
          <w:spacing w:val="-5"/>
          <w:sz w:val="24"/>
        </w:rPr>
        <w:t xml:space="preserve"> </w:t>
      </w:r>
      <w:r>
        <w:rPr>
          <w:b/>
          <w:sz w:val="24"/>
        </w:rPr>
        <w:t>FROM</w:t>
      </w:r>
      <w:r>
        <w:rPr>
          <w:b/>
          <w:spacing w:val="-4"/>
          <w:sz w:val="24"/>
        </w:rPr>
        <w:t xml:space="preserve"> </w:t>
      </w:r>
      <w:r>
        <w:rPr>
          <w:b/>
          <w:sz w:val="24"/>
        </w:rPr>
        <w:t>PREVIOUS</w:t>
      </w:r>
      <w:r>
        <w:rPr>
          <w:b/>
          <w:spacing w:val="-3"/>
          <w:sz w:val="24"/>
        </w:rPr>
        <w:t xml:space="preserve"> </w:t>
      </w:r>
      <w:r>
        <w:rPr>
          <w:b/>
          <w:sz w:val="24"/>
        </w:rPr>
        <w:t>MEETING:</w:t>
      </w:r>
      <w:r>
        <w:rPr>
          <w:b/>
          <w:spacing w:val="-4"/>
          <w:sz w:val="24"/>
        </w:rPr>
        <w:t xml:space="preserve"> </w:t>
      </w:r>
      <w:r>
        <w:rPr>
          <w:sz w:val="24"/>
        </w:rPr>
        <w:t>Meeting</w:t>
      </w:r>
      <w:r>
        <w:rPr>
          <w:spacing w:val="-3"/>
          <w:sz w:val="24"/>
        </w:rPr>
        <w:t xml:space="preserve"> </w:t>
      </w:r>
      <w:r>
        <w:rPr>
          <w:sz w:val="24"/>
        </w:rPr>
        <w:t>minutes</w:t>
      </w:r>
      <w:r>
        <w:rPr>
          <w:spacing w:val="-3"/>
          <w:sz w:val="24"/>
        </w:rPr>
        <w:t xml:space="preserve"> </w:t>
      </w:r>
      <w:r>
        <w:rPr>
          <w:sz w:val="24"/>
        </w:rPr>
        <w:t>from</w:t>
      </w:r>
      <w:r w:rsidR="00306B8A">
        <w:rPr>
          <w:sz w:val="24"/>
        </w:rPr>
        <w:t xml:space="preserve"> </w:t>
      </w:r>
      <w:r w:rsidR="00030402">
        <w:rPr>
          <w:sz w:val="24"/>
        </w:rPr>
        <w:t>April 4, 2023</w:t>
      </w:r>
      <w:r>
        <w:rPr>
          <w:spacing w:val="-3"/>
          <w:sz w:val="24"/>
        </w:rPr>
        <w:t xml:space="preserve"> </w:t>
      </w:r>
      <w:r>
        <w:rPr>
          <w:sz w:val="24"/>
        </w:rPr>
        <w:t>included</w:t>
      </w:r>
      <w:r>
        <w:rPr>
          <w:spacing w:val="-3"/>
          <w:sz w:val="24"/>
        </w:rPr>
        <w:t xml:space="preserve"> </w:t>
      </w:r>
      <w:r>
        <w:rPr>
          <w:sz w:val="24"/>
        </w:rPr>
        <w:t xml:space="preserve">for </w:t>
      </w:r>
      <w:r>
        <w:rPr>
          <w:spacing w:val="-2"/>
          <w:sz w:val="24"/>
        </w:rPr>
        <w:t>review/comment.</w:t>
      </w:r>
      <w:r w:rsidR="005F1BC9">
        <w:rPr>
          <w:spacing w:val="-2"/>
          <w:sz w:val="24"/>
        </w:rPr>
        <w:t xml:space="preserve">  No comments.</w:t>
      </w:r>
    </w:p>
    <w:p w14:paraId="55848F71" w14:textId="77777777" w:rsidR="00BC1906" w:rsidRDefault="00BC1906">
      <w:pPr>
        <w:pStyle w:val="BodyText"/>
      </w:pPr>
    </w:p>
    <w:p w14:paraId="597FD4E1" w14:textId="77777777" w:rsidR="00BC1906" w:rsidRDefault="00657AD3">
      <w:pPr>
        <w:pStyle w:val="ListParagraph"/>
        <w:numPr>
          <w:ilvl w:val="0"/>
          <w:numId w:val="1"/>
        </w:numPr>
        <w:tabs>
          <w:tab w:val="left" w:pos="779"/>
          <w:tab w:val="left" w:pos="780"/>
        </w:tabs>
        <w:ind w:hanging="660"/>
        <w:jc w:val="left"/>
        <w:rPr>
          <w:sz w:val="24"/>
        </w:rPr>
      </w:pPr>
      <w:r>
        <w:rPr>
          <w:b/>
          <w:sz w:val="24"/>
        </w:rPr>
        <w:t>OLD</w:t>
      </w:r>
      <w:r>
        <w:rPr>
          <w:b/>
          <w:spacing w:val="-3"/>
          <w:sz w:val="24"/>
        </w:rPr>
        <w:t xml:space="preserve"> </w:t>
      </w:r>
      <w:r>
        <w:rPr>
          <w:b/>
          <w:sz w:val="24"/>
        </w:rPr>
        <w:t>BUSINESS:</w:t>
      </w:r>
      <w:r>
        <w:rPr>
          <w:b/>
          <w:spacing w:val="-3"/>
          <w:sz w:val="24"/>
        </w:rPr>
        <w:t xml:space="preserve"> </w:t>
      </w:r>
      <w:r>
        <w:rPr>
          <w:spacing w:val="-4"/>
          <w:sz w:val="24"/>
        </w:rPr>
        <w:t>NONE</w:t>
      </w:r>
    </w:p>
    <w:p w14:paraId="18169069" w14:textId="77777777" w:rsidR="00BC1906" w:rsidRDefault="00BC1906">
      <w:pPr>
        <w:pStyle w:val="BodyText"/>
      </w:pPr>
    </w:p>
    <w:p w14:paraId="34AEC95D" w14:textId="77777777" w:rsidR="00BC1906" w:rsidRDefault="00657AD3">
      <w:pPr>
        <w:ind w:left="780"/>
        <w:rPr>
          <w:b/>
          <w:sz w:val="24"/>
        </w:rPr>
      </w:pPr>
      <w:r>
        <w:rPr>
          <w:b/>
          <w:sz w:val="24"/>
        </w:rPr>
        <w:t>NEW</w:t>
      </w:r>
      <w:r>
        <w:rPr>
          <w:b/>
          <w:spacing w:val="-1"/>
          <w:sz w:val="24"/>
        </w:rPr>
        <w:t xml:space="preserve"> </w:t>
      </w:r>
      <w:r>
        <w:rPr>
          <w:b/>
          <w:spacing w:val="-2"/>
          <w:sz w:val="24"/>
        </w:rPr>
        <w:t>BUSINESS:</w:t>
      </w:r>
    </w:p>
    <w:p w14:paraId="306FB79F" w14:textId="77777777" w:rsidR="00BC1906" w:rsidRDefault="00BC1906">
      <w:pPr>
        <w:pStyle w:val="BodyText"/>
        <w:rPr>
          <w:b/>
        </w:rPr>
      </w:pPr>
    </w:p>
    <w:p w14:paraId="1353F8EB" w14:textId="2BD4BFD2" w:rsidR="006B0D86" w:rsidRDefault="00B47498" w:rsidP="006B0D86">
      <w:pPr>
        <w:pStyle w:val="BodyText"/>
        <w:numPr>
          <w:ilvl w:val="0"/>
          <w:numId w:val="4"/>
        </w:numPr>
        <w:tabs>
          <w:tab w:val="center" w:pos="5640"/>
        </w:tabs>
        <w:rPr>
          <w:b/>
          <w:u w:val="single"/>
        </w:rPr>
      </w:pPr>
      <w:r w:rsidRPr="006B0D86">
        <w:rPr>
          <w:b/>
          <w:u w:val="single"/>
        </w:rPr>
        <w:t xml:space="preserve"> </w:t>
      </w:r>
      <w:bookmarkStart w:id="0" w:name="_Hlk122076652"/>
      <w:r w:rsidR="00030402">
        <w:rPr>
          <w:b/>
          <w:u w:val="single"/>
        </w:rPr>
        <w:t>Ralph Thiele – Conditional Use Permit Application</w:t>
      </w:r>
      <w:r w:rsidR="00E01FC9">
        <w:rPr>
          <w:b/>
          <w:u w:val="single"/>
        </w:rPr>
        <w:t xml:space="preserve"> </w:t>
      </w:r>
      <w:r w:rsidR="005C0D7A">
        <w:rPr>
          <w:b/>
          <w:u w:val="single"/>
        </w:rPr>
        <w:t>(A</w:t>
      </w:r>
      <w:r w:rsidRPr="006B0D86">
        <w:rPr>
          <w:b/>
          <w:u w:val="single"/>
        </w:rPr>
        <w:t xml:space="preserve">lternate Key: </w:t>
      </w:r>
      <w:r w:rsidR="00030402">
        <w:rPr>
          <w:b/>
          <w:u w:val="single"/>
        </w:rPr>
        <w:t>2562684 &amp; 1699673)</w:t>
      </w:r>
      <w:r w:rsidR="009A1DD4" w:rsidRPr="006B0D86">
        <w:rPr>
          <w:b/>
          <w:u w:val="single"/>
        </w:rPr>
        <w:t xml:space="preserve"> </w:t>
      </w:r>
      <w:bookmarkEnd w:id="0"/>
    </w:p>
    <w:p w14:paraId="76957542" w14:textId="77777777" w:rsidR="00F744F6" w:rsidRDefault="00F744F6" w:rsidP="00F744F6">
      <w:pPr>
        <w:pStyle w:val="Default"/>
      </w:pPr>
    </w:p>
    <w:p w14:paraId="1F77DEC9" w14:textId="7E85CA00" w:rsidR="0013496C" w:rsidRDefault="0013496C" w:rsidP="00F744F6">
      <w:pPr>
        <w:pStyle w:val="BodyText"/>
        <w:tabs>
          <w:tab w:val="center" w:pos="5640"/>
        </w:tabs>
        <w:ind w:left="630"/>
      </w:pPr>
      <w:r w:rsidRPr="0013496C">
        <w:t>A conditional use permit approval is requested to develop a 24,000 square foot garage on the subject site.</w:t>
      </w:r>
      <w:r>
        <w:t xml:space="preserve">  </w:t>
      </w:r>
      <w:r w:rsidRPr="0013496C">
        <w:t>The revised conceptual site plan has addressed planning comments and meets the minimum technical standards of Chapter 155, Section 155.010(b)(1).</w:t>
      </w:r>
      <w:r>
        <w:t xml:space="preserve">  S</w:t>
      </w:r>
      <w:r w:rsidRPr="0013496C">
        <w:t>taff recommends the following conditions:</w:t>
      </w:r>
    </w:p>
    <w:p w14:paraId="36A7AFD2" w14:textId="77777777" w:rsidR="00AE2178" w:rsidRDefault="00AE2178" w:rsidP="00F744F6">
      <w:pPr>
        <w:pStyle w:val="BodyText"/>
        <w:tabs>
          <w:tab w:val="center" w:pos="5640"/>
        </w:tabs>
        <w:ind w:left="630"/>
      </w:pPr>
    </w:p>
    <w:p w14:paraId="553E7424" w14:textId="77777777" w:rsidR="00AE2178" w:rsidRDefault="00AE2178" w:rsidP="00F744F6">
      <w:pPr>
        <w:pStyle w:val="BodyText"/>
        <w:tabs>
          <w:tab w:val="center" w:pos="5640"/>
        </w:tabs>
        <w:ind w:left="630"/>
      </w:pPr>
    </w:p>
    <w:p w14:paraId="57FA7858" w14:textId="77777777" w:rsidR="00AE2178" w:rsidRPr="006756F8" w:rsidRDefault="00AE2178" w:rsidP="00AE2178">
      <w:pPr>
        <w:pStyle w:val="BodyText"/>
        <w:ind w:left="630"/>
        <w:rPr>
          <w:color w:val="A6A6A6" w:themeColor="background1" w:themeShade="A6"/>
        </w:rPr>
      </w:pPr>
      <w:r w:rsidRPr="006756F8">
        <w:rPr>
          <w:color w:val="A6A6A6" w:themeColor="background1" w:themeShade="A6"/>
        </w:rPr>
        <w:t>Technical Review Committee M</w:t>
      </w:r>
      <w:r>
        <w:rPr>
          <w:color w:val="A6A6A6" w:themeColor="background1" w:themeShade="A6"/>
        </w:rPr>
        <w:t>inutes</w:t>
      </w:r>
    </w:p>
    <w:p w14:paraId="3EE7BE0E" w14:textId="4EFF20BC" w:rsidR="00AE2178" w:rsidRDefault="00AE2178" w:rsidP="00AE2178">
      <w:pPr>
        <w:pStyle w:val="BodyText"/>
        <w:tabs>
          <w:tab w:val="center" w:pos="5640"/>
        </w:tabs>
        <w:ind w:left="630"/>
        <w:rPr>
          <w:color w:val="A6A6A6" w:themeColor="background1" w:themeShade="A6"/>
        </w:rPr>
      </w:pPr>
      <w:r>
        <w:rPr>
          <w:color w:val="A6A6A6" w:themeColor="background1" w:themeShade="A6"/>
        </w:rPr>
        <w:t xml:space="preserve">Page 2 of 3 - </w:t>
      </w:r>
      <w:r w:rsidRPr="006756F8">
        <w:rPr>
          <w:color w:val="A6A6A6" w:themeColor="background1" w:themeShade="A6"/>
        </w:rPr>
        <w:t>June 6, 2023</w:t>
      </w:r>
    </w:p>
    <w:p w14:paraId="2F2D4026" w14:textId="77777777" w:rsidR="0013496C" w:rsidRDefault="0013496C" w:rsidP="00F744F6">
      <w:pPr>
        <w:pStyle w:val="BodyText"/>
        <w:tabs>
          <w:tab w:val="center" w:pos="5640"/>
        </w:tabs>
        <w:ind w:left="630"/>
      </w:pPr>
    </w:p>
    <w:p w14:paraId="56852A4F" w14:textId="651FFED7" w:rsidR="000D66A8" w:rsidRDefault="006756F8" w:rsidP="000D66A8">
      <w:pPr>
        <w:pStyle w:val="BodyText"/>
        <w:numPr>
          <w:ilvl w:val="0"/>
          <w:numId w:val="5"/>
        </w:numPr>
        <w:tabs>
          <w:tab w:val="center" w:pos="5640"/>
        </w:tabs>
      </w:pPr>
      <w:r>
        <w:t>Storage shall be limited to personally owned vehicles.</w:t>
      </w:r>
    </w:p>
    <w:p w14:paraId="5932F8E9" w14:textId="77777777" w:rsidR="000D66A8" w:rsidRDefault="000D66A8" w:rsidP="000D66A8">
      <w:pPr>
        <w:pStyle w:val="BodyText"/>
        <w:tabs>
          <w:tab w:val="center" w:pos="5640"/>
        </w:tabs>
      </w:pPr>
    </w:p>
    <w:p w14:paraId="40EF5A2D" w14:textId="5B73031D" w:rsidR="000D66A8" w:rsidRDefault="006756F8" w:rsidP="006756F8">
      <w:pPr>
        <w:pStyle w:val="BodyText"/>
        <w:tabs>
          <w:tab w:val="center" w:pos="5640"/>
        </w:tabs>
        <w:ind w:left="630"/>
      </w:pPr>
      <w:r>
        <w:t xml:space="preserve">2) </w:t>
      </w:r>
      <w:r w:rsidR="00AE2178">
        <w:t xml:space="preserve"> </w:t>
      </w:r>
      <w:r>
        <w:t xml:space="preserve">Building Perimeter landscaping. A minimum three (3) foot wide landscape area, with an average of </w:t>
      </w:r>
    </w:p>
    <w:p w14:paraId="1989C182" w14:textId="280E2006" w:rsidR="006756F8" w:rsidRDefault="006756F8" w:rsidP="006756F8">
      <w:pPr>
        <w:pStyle w:val="BodyText"/>
        <w:tabs>
          <w:tab w:val="center" w:pos="5640"/>
        </w:tabs>
        <w:ind w:left="630"/>
      </w:pPr>
      <w:r>
        <w:t xml:space="preserve">five (5) feet or more, around a minimum of forty (40) percent of the total building perimeter and </w:t>
      </w:r>
    </w:p>
    <w:p w14:paraId="3165FF8E" w14:textId="03487CBC" w:rsidR="006756F8" w:rsidRDefault="006756F8" w:rsidP="006756F8">
      <w:pPr>
        <w:pStyle w:val="BodyText"/>
        <w:tabs>
          <w:tab w:val="center" w:pos="5640"/>
        </w:tabs>
        <w:ind w:left="630"/>
      </w:pPr>
      <w:r>
        <w:t>within twenty-five (25) feet of the building walls. Minimum planting requirement. One (1) canopy tree or three (3) understory trees, and twenty-eight (28) shrubs shall be required for every three hundred and fifty (350) square feet of planting area in (a) above. Trees installed for any other requirement of this Section may be credited towards this requirement if in the required location.</w:t>
      </w:r>
    </w:p>
    <w:p w14:paraId="7AFFB416" w14:textId="77777777" w:rsidR="005F1BC9" w:rsidRDefault="005F1BC9" w:rsidP="006756F8">
      <w:pPr>
        <w:pStyle w:val="BodyText"/>
        <w:tabs>
          <w:tab w:val="center" w:pos="5640"/>
        </w:tabs>
        <w:ind w:left="630"/>
      </w:pPr>
    </w:p>
    <w:p w14:paraId="01951E23" w14:textId="7F2C8F3C" w:rsidR="009B3271" w:rsidRDefault="009B3271" w:rsidP="006756F8">
      <w:pPr>
        <w:pStyle w:val="BodyText"/>
        <w:tabs>
          <w:tab w:val="center" w:pos="5640"/>
        </w:tabs>
        <w:ind w:left="630"/>
      </w:pPr>
      <w:r>
        <w:t xml:space="preserve">Brett Tobias of </w:t>
      </w:r>
      <w:proofErr w:type="spellStart"/>
      <w:r>
        <w:t>Halff</w:t>
      </w:r>
      <w:proofErr w:type="spellEnd"/>
      <w:r>
        <w:t xml:space="preserve"> stated that the applicant would still have to</w:t>
      </w:r>
      <w:r w:rsidR="00D755BC">
        <w:t xml:space="preserve"> apply for </w:t>
      </w:r>
      <w:r>
        <w:t>site plan approval for construction of the storage garage</w:t>
      </w:r>
      <w:r w:rsidR="006E78CA">
        <w:t xml:space="preserve"> if the Conditional Use Permit</w:t>
      </w:r>
      <w:r w:rsidR="00D755BC">
        <w:t xml:space="preserve"> (CUP) </w:t>
      </w:r>
      <w:r w:rsidR="006E78CA">
        <w:t xml:space="preserve">is approved. </w:t>
      </w:r>
      <w:r>
        <w:t xml:space="preserve">  </w:t>
      </w:r>
    </w:p>
    <w:p w14:paraId="503A3896" w14:textId="77777777" w:rsidR="00D755BC" w:rsidRDefault="00D755BC" w:rsidP="006756F8">
      <w:pPr>
        <w:pStyle w:val="BodyText"/>
        <w:tabs>
          <w:tab w:val="center" w:pos="5640"/>
        </w:tabs>
        <w:ind w:left="630"/>
      </w:pPr>
    </w:p>
    <w:p w14:paraId="12A14F66" w14:textId="4769E96C" w:rsidR="009B3271" w:rsidRDefault="009B3271" w:rsidP="006756F8">
      <w:pPr>
        <w:pStyle w:val="BodyText"/>
        <w:tabs>
          <w:tab w:val="center" w:pos="5640"/>
        </w:tabs>
        <w:ind w:left="630"/>
      </w:pPr>
      <w:r>
        <w:t>City attorney</w:t>
      </w:r>
      <w:r w:rsidR="006E78CA">
        <w:t>, Anita Geraci-Carver, emphasized that CUPs run with the owner and not the property</w:t>
      </w:r>
      <w:r w:rsidR="00D755BC">
        <w:t>; t</w:t>
      </w:r>
      <w:r w:rsidR="006E78CA">
        <w:t xml:space="preserve">herefore, ownership of a conditional use cannot be transferred to another party. </w:t>
      </w:r>
      <w:r w:rsidR="00D755BC">
        <w:t xml:space="preserve">She further stated that </w:t>
      </w:r>
    </w:p>
    <w:p w14:paraId="3328AAFD" w14:textId="515DBFE5" w:rsidR="009B3271" w:rsidRDefault="00D755BC" w:rsidP="006756F8">
      <w:pPr>
        <w:pStyle w:val="BodyText"/>
        <w:tabs>
          <w:tab w:val="center" w:pos="5640"/>
        </w:tabs>
        <w:ind w:left="630"/>
      </w:pPr>
      <w:r>
        <w:t xml:space="preserve">The applicant needed to confirm that the legal description is correct. </w:t>
      </w:r>
    </w:p>
    <w:p w14:paraId="77A2A7D6" w14:textId="77777777" w:rsidR="00D755BC" w:rsidRDefault="00D755BC" w:rsidP="006756F8">
      <w:pPr>
        <w:pStyle w:val="BodyText"/>
        <w:tabs>
          <w:tab w:val="center" w:pos="5640"/>
        </w:tabs>
        <w:ind w:left="630"/>
      </w:pPr>
    </w:p>
    <w:p w14:paraId="049AF464" w14:textId="77777777" w:rsidR="00D755BC" w:rsidRDefault="009B3271" w:rsidP="006756F8">
      <w:pPr>
        <w:pStyle w:val="BodyText"/>
        <w:tabs>
          <w:tab w:val="center" w:pos="5640"/>
        </w:tabs>
        <w:ind w:left="630"/>
      </w:pPr>
      <w:r>
        <w:t xml:space="preserve">Per </w:t>
      </w:r>
      <w:r w:rsidR="006E78CA">
        <w:t xml:space="preserve">PWD </w:t>
      </w:r>
      <w:r>
        <w:t>Robb Di</w:t>
      </w:r>
      <w:r w:rsidR="00D755BC">
        <w:t>cus</w:t>
      </w:r>
      <w:r>
        <w:t xml:space="preserve">, once sewer is available </w:t>
      </w:r>
      <w:r w:rsidR="00D755BC">
        <w:t xml:space="preserve">the applicant </w:t>
      </w:r>
      <w:r>
        <w:t>we will be required to connect</w:t>
      </w:r>
      <w:r w:rsidR="00D755BC">
        <w:t xml:space="preserve">; a dry line would be ideal. </w:t>
      </w:r>
    </w:p>
    <w:p w14:paraId="00EA025C" w14:textId="77777777" w:rsidR="008B2552" w:rsidRDefault="008B2552" w:rsidP="006756F8">
      <w:pPr>
        <w:pStyle w:val="BodyText"/>
        <w:tabs>
          <w:tab w:val="center" w:pos="5640"/>
        </w:tabs>
        <w:ind w:left="630"/>
      </w:pPr>
    </w:p>
    <w:p w14:paraId="4975478E" w14:textId="408E758E" w:rsidR="006E78CA" w:rsidRDefault="00D755BC" w:rsidP="006756F8">
      <w:pPr>
        <w:pStyle w:val="BodyText"/>
        <w:tabs>
          <w:tab w:val="center" w:pos="5640"/>
        </w:tabs>
        <w:ind w:left="630"/>
      </w:pPr>
      <w:r>
        <w:t>With no further comments, the consensus was to recommend approval to move forward to P&amp;Z.</w:t>
      </w:r>
      <w:r w:rsidR="006E78CA">
        <w:t xml:space="preserve">  </w:t>
      </w:r>
    </w:p>
    <w:p w14:paraId="44E2CC82" w14:textId="77777777" w:rsidR="006E78CA" w:rsidRDefault="006E78CA" w:rsidP="006756F8">
      <w:pPr>
        <w:pStyle w:val="BodyText"/>
        <w:tabs>
          <w:tab w:val="center" w:pos="5640"/>
        </w:tabs>
        <w:ind w:left="630"/>
      </w:pPr>
    </w:p>
    <w:p w14:paraId="23745BF8" w14:textId="5A8031D5" w:rsidR="00503743" w:rsidRDefault="009B3271" w:rsidP="008B2552">
      <w:pPr>
        <w:pStyle w:val="BodyText"/>
        <w:tabs>
          <w:tab w:val="center" w:pos="5640"/>
        </w:tabs>
        <w:ind w:left="630"/>
        <w:rPr>
          <w:b/>
          <w:u w:val="single"/>
        </w:rPr>
      </w:pPr>
      <w:r>
        <w:t xml:space="preserve"> </w:t>
      </w:r>
      <w:r w:rsidR="00FD5F37">
        <w:rPr>
          <w:b/>
          <w:u w:val="single"/>
        </w:rPr>
        <w:t xml:space="preserve">Lakeside Storage II – Major Site Plan </w:t>
      </w:r>
      <w:r w:rsidR="00503743">
        <w:rPr>
          <w:b/>
          <w:u w:val="single"/>
        </w:rPr>
        <w:t>(Alternate Keys</w:t>
      </w:r>
      <w:r w:rsidR="00D22A3E">
        <w:rPr>
          <w:b/>
          <w:u w:val="single"/>
        </w:rPr>
        <w:t>:</w:t>
      </w:r>
      <w:r w:rsidR="00503743">
        <w:rPr>
          <w:b/>
          <w:u w:val="single"/>
        </w:rPr>
        <w:t xml:space="preserve"> </w:t>
      </w:r>
      <w:r w:rsidR="00BF3388">
        <w:rPr>
          <w:b/>
          <w:u w:val="single"/>
        </w:rPr>
        <w:t>2919469, 2919507, 2919523 &amp; 2919531</w:t>
      </w:r>
      <w:r w:rsidR="00D22A3E">
        <w:rPr>
          <w:b/>
          <w:u w:val="single"/>
        </w:rPr>
        <w:t>)</w:t>
      </w:r>
    </w:p>
    <w:p w14:paraId="35AE2B9D" w14:textId="77777777" w:rsidR="00FD0001" w:rsidRDefault="00FD0001" w:rsidP="00FD0001">
      <w:pPr>
        <w:pStyle w:val="BodyText"/>
        <w:tabs>
          <w:tab w:val="center" w:pos="5640"/>
        </w:tabs>
        <w:rPr>
          <w:b/>
          <w:u w:val="single"/>
        </w:rPr>
      </w:pPr>
    </w:p>
    <w:p w14:paraId="2AD40C33" w14:textId="226CFD57" w:rsidR="00FD0001" w:rsidRPr="00785AD3" w:rsidRDefault="00FD0001" w:rsidP="00BF3388">
      <w:pPr>
        <w:pStyle w:val="BodyText"/>
        <w:tabs>
          <w:tab w:val="center" w:pos="5640"/>
        </w:tabs>
        <w:ind w:left="630"/>
      </w:pPr>
      <w:r w:rsidRPr="00785AD3">
        <w:t>The subject property is 7.07 acres and consists of four parcels, a northern parcel (Alt Key 2919531), a southern parcel (Alt Key 2919469), and two parcels in between (Alt Key 2919523 and Alt Key 2919507). A single story 781 square foot manufactured office exists on the southern parcel (Alt Key 2919469). The proposed major site plan is to construct a 93,205 SF storage facility including an office for a total of 93,986 square feet on the northern portion of the site, along with associated loading, parking, and stormwater management areas. The building sizes proposed to be built are 76,795 square feet, 6,150 square feet, 6,160 square feet, and 4,100 square feet, along with an office and forty-six (46) RV/boat storage spaces.</w:t>
      </w:r>
    </w:p>
    <w:p w14:paraId="3082E837" w14:textId="77777777" w:rsidR="00CF6BF8" w:rsidRPr="00785AD3" w:rsidRDefault="00CF6BF8" w:rsidP="00BF3388">
      <w:pPr>
        <w:pStyle w:val="BodyText"/>
        <w:tabs>
          <w:tab w:val="center" w:pos="5640"/>
        </w:tabs>
        <w:ind w:left="630"/>
      </w:pPr>
    </w:p>
    <w:p w14:paraId="676F6B89" w14:textId="15B293EB" w:rsidR="00CF6BF8" w:rsidRPr="00785AD3" w:rsidRDefault="006A060A" w:rsidP="00BF3388">
      <w:pPr>
        <w:pStyle w:val="BodyText"/>
        <w:tabs>
          <w:tab w:val="center" w:pos="5640"/>
        </w:tabs>
        <w:ind w:left="630"/>
      </w:pPr>
      <w:r>
        <w:t>Bret Tobias (</w:t>
      </w:r>
      <w:proofErr w:type="spellStart"/>
      <w:r w:rsidR="00CF6BF8" w:rsidRPr="00785AD3">
        <w:t>Halff</w:t>
      </w:r>
      <w:proofErr w:type="spellEnd"/>
      <w:r>
        <w:t xml:space="preserve">) informed the applicant </w:t>
      </w:r>
      <w:r w:rsidR="00CF6BF8" w:rsidRPr="00785AD3">
        <w:t>that</w:t>
      </w:r>
      <w:r>
        <w:t xml:space="preserve"> the</w:t>
      </w:r>
      <w:r w:rsidR="00CF6BF8" w:rsidRPr="00785AD3">
        <w:t xml:space="preserve"> city requires connection to a 10</w:t>
      </w:r>
      <w:r w:rsidR="00785AD3">
        <w:t>-</w:t>
      </w:r>
      <w:r w:rsidR="00CF6BF8" w:rsidRPr="00785AD3">
        <w:t xml:space="preserve">inch main </w:t>
      </w:r>
      <w:r w:rsidR="00785AD3">
        <w:t xml:space="preserve">for storage/industrial use </w:t>
      </w:r>
      <w:r w:rsidR="00CF6BF8" w:rsidRPr="00785AD3">
        <w:t>and applicant requesting an 8</w:t>
      </w:r>
      <w:r w:rsidR="00785AD3">
        <w:t>-</w:t>
      </w:r>
      <w:r w:rsidR="00CF6BF8" w:rsidRPr="00785AD3">
        <w:t xml:space="preserve">inch main </w:t>
      </w:r>
      <w:r>
        <w:t>(</w:t>
      </w:r>
      <w:r w:rsidR="00785AD3" w:rsidRPr="00785AD3">
        <w:t>as this is what is currently available</w:t>
      </w:r>
      <w:r w:rsidR="00785AD3">
        <w:t xml:space="preserve"> at site</w:t>
      </w:r>
      <w:r>
        <w:t xml:space="preserve">) will require a </w:t>
      </w:r>
      <w:r w:rsidR="00CF6BF8" w:rsidRPr="00785AD3">
        <w:t>waiver.  City engineer support</w:t>
      </w:r>
      <w:r w:rsidR="00700EF9">
        <w:t>s</w:t>
      </w:r>
      <w:r w:rsidR="00CF6BF8" w:rsidRPr="00785AD3">
        <w:t xml:space="preserve"> the waiver with the site plan. Landscape waiver will also be required.  </w:t>
      </w:r>
    </w:p>
    <w:p w14:paraId="3B86B002" w14:textId="77777777" w:rsidR="00CF6BF8" w:rsidRPr="00785AD3" w:rsidRDefault="00CF6BF8" w:rsidP="00BF3388">
      <w:pPr>
        <w:pStyle w:val="BodyText"/>
        <w:tabs>
          <w:tab w:val="center" w:pos="5640"/>
        </w:tabs>
        <w:ind w:left="630"/>
      </w:pPr>
    </w:p>
    <w:p w14:paraId="5BF0705E" w14:textId="3CF993BE" w:rsidR="00CF6BF8" w:rsidRDefault="00CF6BF8" w:rsidP="00BF3388">
      <w:pPr>
        <w:pStyle w:val="BodyText"/>
        <w:tabs>
          <w:tab w:val="center" w:pos="5640"/>
        </w:tabs>
        <w:ind w:left="630"/>
      </w:pPr>
      <w:r w:rsidRPr="00785AD3">
        <w:t xml:space="preserve">Per city attorney, </w:t>
      </w:r>
      <w:r w:rsidR="00700EF9">
        <w:t>two (</w:t>
      </w:r>
      <w:r w:rsidRPr="00785AD3">
        <w:t>2</w:t>
      </w:r>
      <w:r w:rsidR="00700EF9">
        <w:t>)</w:t>
      </w:r>
      <w:r w:rsidRPr="00785AD3">
        <w:t xml:space="preserve"> </w:t>
      </w:r>
      <w:r w:rsidR="00700EF9" w:rsidRPr="00785AD3">
        <w:t xml:space="preserve">city commission </w:t>
      </w:r>
      <w:r w:rsidRPr="00785AD3">
        <w:t>hearing</w:t>
      </w:r>
      <w:r w:rsidR="00785AD3" w:rsidRPr="00785AD3">
        <w:t>s</w:t>
      </w:r>
      <w:r w:rsidRPr="00785AD3">
        <w:t xml:space="preserve"> </w:t>
      </w:r>
      <w:r w:rsidR="00700EF9">
        <w:t xml:space="preserve">required; </w:t>
      </w:r>
      <w:r w:rsidRPr="00785AD3">
        <w:t xml:space="preserve">waivers </w:t>
      </w:r>
      <w:r w:rsidR="00700EF9">
        <w:t>can</w:t>
      </w:r>
      <w:r w:rsidRPr="00785AD3">
        <w:t xml:space="preserve"> run concurrent </w:t>
      </w:r>
      <w:r w:rsidR="00FA03B0">
        <w:t xml:space="preserve">and </w:t>
      </w:r>
      <w:r w:rsidR="00785AD3">
        <w:t>approval of the waiver/variance should be approved first before</w:t>
      </w:r>
      <w:r w:rsidRPr="00785AD3">
        <w:t xml:space="preserve"> major site plan</w:t>
      </w:r>
      <w:r w:rsidR="00785AD3">
        <w:t xml:space="preserve"> approval</w:t>
      </w:r>
      <w:r w:rsidRPr="00785AD3">
        <w:t xml:space="preserve">.  </w:t>
      </w:r>
    </w:p>
    <w:p w14:paraId="0B4F8BFD" w14:textId="77777777" w:rsidR="00A964CE" w:rsidRPr="00785AD3" w:rsidRDefault="00A964CE" w:rsidP="00BF3388">
      <w:pPr>
        <w:pStyle w:val="BodyText"/>
        <w:tabs>
          <w:tab w:val="center" w:pos="5640"/>
        </w:tabs>
        <w:ind w:left="630"/>
      </w:pPr>
    </w:p>
    <w:p w14:paraId="408BAC88" w14:textId="6391A269" w:rsidR="00CF6BF8" w:rsidRDefault="00A964CE" w:rsidP="00BF3388">
      <w:pPr>
        <w:pStyle w:val="BodyText"/>
        <w:tabs>
          <w:tab w:val="center" w:pos="5640"/>
        </w:tabs>
        <w:ind w:left="630"/>
      </w:pPr>
      <w:r>
        <w:t xml:space="preserve">Based on the private lift </w:t>
      </w:r>
      <w:r>
        <w:t xml:space="preserve">station and </w:t>
      </w:r>
      <w:r>
        <w:t xml:space="preserve">where the meter will </w:t>
      </w:r>
      <w:r w:rsidR="00700EF9">
        <w:t>terminate</w:t>
      </w:r>
      <w:r>
        <w:t xml:space="preserve">, </w:t>
      </w:r>
      <w:r w:rsidR="00700EF9">
        <w:t xml:space="preserve">city anticipates </w:t>
      </w:r>
      <w:r>
        <w:t xml:space="preserve">no </w:t>
      </w:r>
      <w:r>
        <w:t>easement require</w:t>
      </w:r>
      <w:r>
        <w:t xml:space="preserve">d for </w:t>
      </w:r>
      <w:r w:rsidR="00AE2178">
        <w:t xml:space="preserve">Fruitland Park </w:t>
      </w:r>
      <w:r>
        <w:t xml:space="preserve">utilities. </w:t>
      </w:r>
      <w:r w:rsidR="00AE2178">
        <w:t xml:space="preserve">The City of </w:t>
      </w:r>
      <w:r>
        <w:t xml:space="preserve">Leesburg </w:t>
      </w:r>
      <w:r>
        <w:t xml:space="preserve">will require dedication of an easement for the electrical.  </w:t>
      </w:r>
    </w:p>
    <w:p w14:paraId="7F745605" w14:textId="77777777" w:rsidR="00A964CE" w:rsidRPr="00785AD3" w:rsidRDefault="00A964CE" w:rsidP="00BF3388">
      <w:pPr>
        <w:pStyle w:val="BodyText"/>
        <w:tabs>
          <w:tab w:val="center" w:pos="5640"/>
        </w:tabs>
        <w:ind w:left="630"/>
      </w:pPr>
    </w:p>
    <w:p w14:paraId="518BBE67" w14:textId="3AF3137B" w:rsidR="002858BC" w:rsidRDefault="00CF6BF8" w:rsidP="00BF3388">
      <w:pPr>
        <w:pStyle w:val="BodyText"/>
        <w:tabs>
          <w:tab w:val="center" w:pos="5640"/>
        </w:tabs>
        <w:ind w:left="630"/>
      </w:pPr>
      <w:r w:rsidRPr="00785AD3">
        <w:t xml:space="preserve">Per city attorney, no landscape </w:t>
      </w:r>
      <w:r w:rsidR="00785AD3">
        <w:t>proposed along the southern and eastern boundary of the property</w:t>
      </w:r>
      <w:r w:rsidR="002858BC">
        <w:t xml:space="preserve">.  </w:t>
      </w:r>
    </w:p>
    <w:p w14:paraId="063B4D29" w14:textId="77777777" w:rsidR="00AE2178" w:rsidRPr="006756F8" w:rsidRDefault="00AE2178" w:rsidP="00AE2178">
      <w:pPr>
        <w:pStyle w:val="BodyText"/>
        <w:ind w:left="630"/>
        <w:rPr>
          <w:color w:val="A6A6A6" w:themeColor="background1" w:themeShade="A6"/>
        </w:rPr>
      </w:pPr>
      <w:r w:rsidRPr="006756F8">
        <w:rPr>
          <w:color w:val="A6A6A6" w:themeColor="background1" w:themeShade="A6"/>
        </w:rPr>
        <w:lastRenderedPageBreak/>
        <w:t>Technical Review Committee M</w:t>
      </w:r>
      <w:r>
        <w:rPr>
          <w:color w:val="A6A6A6" w:themeColor="background1" w:themeShade="A6"/>
        </w:rPr>
        <w:t>inutes</w:t>
      </w:r>
    </w:p>
    <w:p w14:paraId="2C0BD797" w14:textId="76646863" w:rsidR="00AE2178" w:rsidRDefault="00AE2178" w:rsidP="00AE2178">
      <w:pPr>
        <w:pStyle w:val="BodyText"/>
        <w:tabs>
          <w:tab w:val="center" w:pos="5640"/>
        </w:tabs>
        <w:ind w:left="630"/>
        <w:rPr>
          <w:color w:val="A6A6A6" w:themeColor="background1" w:themeShade="A6"/>
        </w:rPr>
      </w:pPr>
      <w:r>
        <w:rPr>
          <w:color w:val="A6A6A6" w:themeColor="background1" w:themeShade="A6"/>
        </w:rPr>
        <w:t xml:space="preserve">Page </w:t>
      </w:r>
      <w:r>
        <w:rPr>
          <w:color w:val="A6A6A6" w:themeColor="background1" w:themeShade="A6"/>
        </w:rPr>
        <w:t>3</w:t>
      </w:r>
      <w:r>
        <w:rPr>
          <w:color w:val="A6A6A6" w:themeColor="background1" w:themeShade="A6"/>
        </w:rPr>
        <w:t xml:space="preserve"> of 3 - </w:t>
      </w:r>
      <w:r w:rsidRPr="006756F8">
        <w:rPr>
          <w:color w:val="A6A6A6" w:themeColor="background1" w:themeShade="A6"/>
        </w:rPr>
        <w:t>June 6, 2023</w:t>
      </w:r>
    </w:p>
    <w:p w14:paraId="0CD79661" w14:textId="77777777" w:rsidR="00AE2178" w:rsidRDefault="00AE2178" w:rsidP="00BF3388">
      <w:pPr>
        <w:pStyle w:val="BodyText"/>
        <w:tabs>
          <w:tab w:val="center" w:pos="5640"/>
        </w:tabs>
        <w:ind w:left="630"/>
      </w:pPr>
    </w:p>
    <w:p w14:paraId="29A6FCC1" w14:textId="77777777" w:rsidR="00AE2178" w:rsidRDefault="00AE2178" w:rsidP="00BF3388">
      <w:pPr>
        <w:pStyle w:val="BodyText"/>
        <w:tabs>
          <w:tab w:val="center" w:pos="5640"/>
        </w:tabs>
        <w:ind w:left="630"/>
      </w:pPr>
    </w:p>
    <w:p w14:paraId="1D0E932F" w14:textId="4E797C5F" w:rsidR="002858BC" w:rsidRDefault="002858BC" w:rsidP="00BF3388">
      <w:pPr>
        <w:pStyle w:val="BodyText"/>
        <w:tabs>
          <w:tab w:val="center" w:pos="5640"/>
        </w:tabs>
        <w:ind w:left="630"/>
      </w:pPr>
      <w:r>
        <w:t xml:space="preserve">A unity of title for 3 of the properties </w:t>
      </w:r>
      <w:r w:rsidR="00F02577">
        <w:t>c</w:t>
      </w:r>
      <w:r>
        <w:t>ould address the landscaping issues</w:t>
      </w:r>
      <w:r w:rsidR="00F02577">
        <w:t>. O</w:t>
      </w:r>
      <w:r w:rsidR="00FA03B0">
        <w:t xml:space="preserve">wner plans to create a separate parcel </w:t>
      </w:r>
      <w:r w:rsidR="00F02577">
        <w:t xml:space="preserve">(unity of title) </w:t>
      </w:r>
      <w:r w:rsidR="00FA03B0">
        <w:t xml:space="preserve">for the 3 parcels within the project area.  </w:t>
      </w:r>
    </w:p>
    <w:p w14:paraId="3D8905C6" w14:textId="77777777" w:rsidR="00106C7E" w:rsidRDefault="00106C7E" w:rsidP="00BF3388">
      <w:pPr>
        <w:pStyle w:val="BodyText"/>
        <w:tabs>
          <w:tab w:val="center" w:pos="5640"/>
        </w:tabs>
        <w:ind w:left="630"/>
      </w:pPr>
    </w:p>
    <w:p w14:paraId="7E744AD5" w14:textId="4F895BC0" w:rsidR="00AE2178" w:rsidRDefault="00106C7E" w:rsidP="00BF3388">
      <w:pPr>
        <w:pStyle w:val="BodyText"/>
        <w:tabs>
          <w:tab w:val="center" w:pos="5640"/>
        </w:tabs>
        <w:ind w:left="630"/>
      </w:pPr>
      <w:r>
        <w:t>Applicant is requested to identify future access easement to property</w:t>
      </w:r>
      <w:r w:rsidR="00F02577">
        <w:t>; also required t</w:t>
      </w:r>
      <w:r w:rsidR="00AE2178">
        <w:t xml:space="preserve">o address outstanding issues </w:t>
      </w:r>
      <w:r>
        <w:t>and submit variances for the review process before moving forward.</w:t>
      </w:r>
    </w:p>
    <w:p w14:paraId="030F5060" w14:textId="77777777" w:rsidR="00AE2178" w:rsidRDefault="00AE2178" w:rsidP="00BF3388">
      <w:pPr>
        <w:pStyle w:val="BodyText"/>
        <w:tabs>
          <w:tab w:val="center" w:pos="5640"/>
        </w:tabs>
        <w:ind w:left="630"/>
      </w:pPr>
    </w:p>
    <w:p w14:paraId="57FE0944" w14:textId="2C47B9B9" w:rsidR="00BC1906" w:rsidRDefault="00140DDF" w:rsidP="001F7DD5">
      <w:pPr>
        <w:pStyle w:val="BodyText"/>
        <w:tabs>
          <w:tab w:val="center" w:pos="5640"/>
        </w:tabs>
        <w:rPr>
          <w:b/>
          <w:spacing w:val="-2"/>
          <w:u w:val="single"/>
        </w:rPr>
      </w:pPr>
      <w:r>
        <w:rPr>
          <w:b/>
        </w:rPr>
        <w:t xml:space="preserve">             </w:t>
      </w:r>
      <w:r w:rsidR="00657AD3">
        <w:rPr>
          <w:b/>
          <w:u w:val="single"/>
        </w:rPr>
        <w:t>BOARD</w:t>
      </w:r>
      <w:r w:rsidR="00657AD3">
        <w:rPr>
          <w:b/>
          <w:spacing w:val="-4"/>
          <w:u w:val="single"/>
        </w:rPr>
        <w:t xml:space="preserve"> </w:t>
      </w:r>
      <w:r w:rsidR="00657AD3">
        <w:rPr>
          <w:b/>
          <w:u w:val="single"/>
        </w:rPr>
        <w:t>MEMBERS’</w:t>
      </w:r>
      <w:r w:rsidR="00657AD3">
        <w:rPr>
          <w:b/>
          <w:spacing w:val="-3"/>
          <w:u w:val="single"/>
        </w:rPr>
        <w:t xml:space="preserve"> </w:t>
      </w:r>
      <w:r w:rsidR="00657AD3">
        <w:rPr>
          <w:b/>
          <w:spacing w:val="-2"/>
          <w:u w:val="single"/>
        </w:rPr>
        <w:t>COMMENTS:</w:t>
      </w:r>
      <w:r w:rsidR="00106C7E" w:rsidRPr="00106C7E">
        <w:rPr>
          <w:bCs/>
          <w:spacing w:val="-2"/>
        </w:rPr>
        <w:t xml:space="preserve"> </w:t>
      </w:r>
      <w:r w:rsidR="00106C7E">
        <w:rPr>
          <w:bCs/>
          <w:spacing w:val="-2"/>
        </w:rPr>
        <w:t xml:space="preserve"> </w:t>
      </w:r>
      <w:r w:rsidR="00106C7E" w:rsidRPr="00106C7E">
        <w:rPr>
          <w:bCs/>
          <w:spacing w:val="-2"/>
        </w:rPr>
        <w:t>N/A</w:t>
      </w:r>
    </w:p>
    <w:p w14:paraId="47B6559C" w14:textId="77777777" w:rsidR="00BC1906" w:rsidRDefault="00BC1906">
      <w:pPr>
        <w:pStyle w:val="BodyText"/>
        <w:spacing w:before="2"/>
        <w:rPr>
          <w:b/>
          <w:sz w:val="16"/>
        </w:rPr>
      </w:pPr>
    </w:p>
    <w:p w14:paraId="38FF2EB1" w14:textId="77777777" w:rsidR="00BC1906" w:rsidRDefault="00657AD3">
      <w:pPr>
        <w:spacing w:before="90"/>
        <w:ind w:left="780"/>
        <w:rPr>
          <w:b/>
          <w:sz w:val="24"/>
        </w:rPr>
      </w:pPr>
      <w:r>
        <w:rPr>
          <w:b/>
          <w:sz w:val="24"/>
          <w:u w:val="single"/>
        </w:rPr>
        <w:t>PUBLIC</w:t>
      </w:r>
      <w:r>
        <w:rPr>
          <w:b/>
          <w:spacing w:val="-3"/>
          <w:sz w:val="24"/>
          <w:u w:val="single"/>
        </w:rPr>
        <w:t xml:space="preserve"> </w:t>
      </w:r>
      <w:r>
        <w:rPr>
          <w:b/>
          <w:spacing w:val="-2"/>
          <w:sz w:val="24"/>
          <w:u w:val="single"/>
        </w:rPr>
        <w:t>COMMENTS</w:t>
      </w:r>
      <w:r>
        <w:rPr>
          <w:b/>
          <w:spacing w:val="-2"/>
          <w:sz w:val="24"/>
        </w:rPr>
        <w:t>:</w:t>
      </w:r>
    </w:p>
    <w:p w14:paraId="30AF2128" w14:textId="77777777" w:rsidR="00BC1906" w:rsidRDefault="00BC1906">
      <w:pPr>
        <w:pStyle w:val="BodyText"/>
        <w:spacing w:before="2"/>
        <w:rPr>
          <w:b/>
          <w:sz w:val="16"/>
        </w:rPr>
      </w:pPr>
    </w:p>
    <w:p w14:paraId="4997C1BD" w14:textId="77777777" w:rsidR="00BC1906" w:rsidRDefault="00657AD3">
      <w:pPr>
        <w:pStyle w:val="BodyText"/>
        <w:spacing w:before="90"/>
        <w:ind w:left="780" w:right="154"/>
        <w:jc w:val="both"/>
      </w:pPr>
      <w:r>
        <w:t>This section is reserved for members of the public to bring up matters of concern or opportunities for praise.</w:t>
      </w:r>
      <w:r>
        <w:rPr>
          <w:spacing w:val="40"/>
        </w:rPr>
        <w:t xml:space="preserve"> </w:t>
      </w:r>
      <w:r>
        <w:t>Note:</w:t>
      </w:r>
      <w:r>
        <w:rPr>
          <w:spacing w:val="40"/>
        </w:rPr>
        <w:t xml:space="preserve"> </w:t>
      </w:r>
      <w:r>
        <w:t>Pursuant to F.S. 286.0114 and the City of Fruitland Park’s Public Participation Policy adopted by Resolution 2013-023, members of the public shall be given a reasonable opportunity to be heard on propositions before the Planning and Zoning Board.</w:t>
      </w:r>
      <w:r>
        <w:rPr>
          <w:spacing w:val="40"/>
        </w:rPr>
        <w:t xml:space="preserve"> </w:t>
      </w:r>
      <w:r>
        <w:t>Pursuant to Resolution 2013-023, public comments are limited to three minutes.</w:t>
      </w:r>
    </w:p>
    <w:p w14:paraId="6762D81C" w14:textId="77777777" w:rsidR="00BC1906" w:rsidRDefault="00BC1906">
      <w:pPr>
        <w:pStyle w:val="BodyText"/>
        <w:rPr>
          <w:sz w:val="22"/>
        </w:rPr>
      </w:pPr>
    </w:p>
    <w:p w14:paraId="56098954" w14:textId="496E0576" w:rsidR="00BC1906" w:rsidRPr="00503DB5" w:rsidRDefault="00657AD3">
      <w:pPr>
        <w:ind w:left="780"/>
        <w:rPr>
          <w:bCs/>
          <w:sz w:val="24"/>
        </w:rPr>
      </w:pPr>
      <w:r>
        <w:rPr>
          <w:b/>
          <w:spacing w:val="-2"/>
          <w:sz w:val="24"/>
          <w:u w:val="single"/>
        </w:rPr>
        <w:t>ADJOURNMENT</w:t>
      </w:r>
      <w:r w:rsidR="00503DB5">
        <w:rPr>
          <w:bCs/>
          <w:spacing w:val="-2"/>
          <w:sz w:val="24"/>
        </w:rPr>
        <w:t xml:space="preserve">:  </w:t>
      </w:r>
      <w:r w:rsidR="00CF6BF8" w:rsidRPr="00CF6BF8">
        <w:rPr>
          <w:b/>
          <w:spacing w:val="-2"/>
          <w:sz w:val="24"/>
        </w:rPr>
        <w:t>10:3</w:t>
      </w:r>
      <w:r w:rsidR="00106C7E">
        <w:rPr>
          <w:b/>
          <w:spacing w:val="-2"/>
          <w:sz w:val="24"/>
        </w:rPr>
        <w:t>8</w:t>
      </w:r>
      <w:r w:rsidR="00CF6BF8" w:rsidRPr="00CF6BF8">
        <w:rPr>
          <w:b/>
          <w:spacing w:val="-2"/>
          <w:sz w:val="24"/>
        </w:rPr>
        <w:t xml:space="preserve"> AM</w:t>
      </w:r>
    </w:p>
    <w:sectPr w:rsidR="00BC1906" w:rsidRPr="00503DB5" w:rsidSect="000D66A8">
      <w:pgSz w:w="12240" w:h="15840"/>
      <w:pgMar w:top="900" w:right="1080" w:bottom="990" w:left="6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A350A3"/>
    <w:multiLevelType w:val="hybridMultilevel"/>
    <w:tmpl w:val="AB682142"/>
    <w:lvl w:ilvl="0" w:tplc="6AE2CF84">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 w15:restartNumberingAfterBreak="0">
    <w:nsid w:val="21BA1E66"/>
    <w:multiLevelType w:val="hybridMultilevel"/>
    <w:tmpl w:val="B6161DB2"/>
    <w:lvl w:ilvl="0" w:tplc="1EECC644">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15:restartNumberingAfterBreak="0">
    <w:nsid w:val="5B0F07EF"/>
    <w:multiLevelType w:val="hybridMultilevel"/>
    <w:tmpl w:val="F3FEE320"/>
    <w:lvl w:ilvl="0" w:tplc="F4809C9E">
      <w:start w:val="1"/>
      <w:numFmt w:val="upperRoman"/>
      <w:lvlText w:val="%1."/>
      <w:lvlJc w:val="left"/>
      <w:pPr>
        <w:ind w:left="780" w:hanging="502"/>
        <w:jc w:val="right"/>
      </w:pPr>
      <w:rPr>
        <w:rFonts w:ascii="Times New Roman" w:eastAsia="Times New Roman" w:hAnsi="Times New Roman" w:cs="Times New Roman" w:hint="default"/>
        <w:b/>
        <w:bCs/>
        <w:i w:val="0"/>
        <w:iCs w:val="0"/>
        <w:w w:val="100"/>
        <w:sz w:val="22"/>
        <w:szCs w:val="22"/>
        <w:lang w:val="en-US" w:eastAsia="en-US" w:bidi="ar-SA"/>
      </w:rPr>
    </w:lvl>
    <w:lvl w:ilvl="1" w:tplc="CFE89D26">
      <w:numFmt w:val="bullet"/>
      <w:lvlText w:val="•"/>
      <w:lvlJc w:val="left"/>
      <w:pPr>
        <w:ind w:left="1804" w:hanging="502"/>
      </w:pPr>
      <w:rPr>
        <w:rFonts w:hint="default"/>
        <w:lang w:val="en-US" w:eastAsia="en-US" w:bidi="ar-SA"/>
      </w:rPr>
    </w:lvl>
    <w:lvl w:ilvl="2" w:tplc="6374E17A">
      <w:numFmt w:val="bullet"/>
      <w:lvlText w:val="•"/>
      <w:lvlJc w:val="left"/>
      <w:pPr>
        <w:ind w:left="2828" w:hanging="502"/>
      </w:pPr>
      <w:rPr>
        <w:rFonts w:hint="default"/>
        <w:lang w:val="en-US" w:eastAsia="en-US" w:bidi="ar-SA"/>
      </w:rPr>
    </w:lvl>
    <w:lvl w:ilvl="3" w:tplc="AC2806F2">
      <w:numFmt w:val="bullet"/>
      <w:lvlText w:val="•"/>
      <w:lvlJc w:val="left"/>
      <w:pPr>
        <w:ind w:left="3852" w:hanging="502"/>
      </w:pPr>
      <w:rPr>
        <w:rFonts w:hint="default"/>
        <w:lang w:val="en-US" w:eastAsia="en-US" w:bidi="ar-SA"/>
      </w:rPr>
    </w:lvl>
    <w:lvl w:ilvl="4" w:tplc="D2E65F5E">
      <w:numFmt w:val="bullet"/>
      <w:lvlText w:val="•"/>
      <w:lvlJc w:val="left"/>
      <w:pPr>
        <w:ind w:left="4876" w:hanging="502"/>
      </w:pPr>
      <w:rPr>
        <w:rFonts w:hint="default"/>
        <w:lang w:val="en-US" w:eastAsia="en-US" w:bidi="ar-SA"/>
      </w:rPr>
    </w:lvl>
    <w:lvl w:ilvl="5" w:tplc="EF32FEA8">
      <w:numFmt w:val="bullet"/>
      <w:lvlText w:val="•"/>
      <w:lvlJc w:val="left"/>
      <w:pPr>
        <w:ind w:left="5900" w:hanging="502"/>
      </w:pPr>
      <w:rPr>
        <w:rFonts w:hint="default"/>
        <w:lang w:val="en-US" w:eastAsia="en-US" w:bidi="ar-SA"/>
      </w:rPr>
    </w:lvl>
    <w:lvl w:ilvl="6" w:tplc="05BEC2D0">
      <w:numFmt w:val="bullet"/>
      <w:lvlText w:val="•"/>
      <w:lvlJc w:val="left"/>
      <w:pPr>
        <w:ind w:left="6924" w:hanging="502"/>
      </w:pPr>
      <w:rPr>
        <w:rFonts w:hint="default"/>
        <w:lang w:val="en-US" w:eastAsia="en-US" w:bidi="ar-SA"/>
      </w:rPr>
    </w:lvl>
    <w:lvl w:ilvl="7" w:tplc="5B5AF33A">
      <w:numFmt w:val="bullet"/>
      <w:lvlText w:val="•"/>
      <w:lvlJc w:val="left"/>
      <w:pPr>
        <w:ind w:left="7948" w:hanging="502"/>
      </w:pPr>
      <w:rPr>
        <w:rFonts w:hint="default"/>
        <w:lang w:val="en-US" w:eastAsia="en-US" w:bidi="ar-SA"/>
      </w:rPr>
    </w:lvl>
    <w:lvl w:ilvl="8" w:tplc="A4F25666">
      <w:numFmt w:val="bullet"/>
      <w:lvlText w:val="•"/>
      <w:lvlJc w:val="left"/>
      <w:pPr>
        <w:ind w:left="8972" w:hanging="502"/>
      </w:pPr>
      <w:rPr>
        <w:rFonts w:hint="default"/>
        <w:lang w:val="en-US" w:eastAsia="en-US" w:bidi="ar-SA"/>
      </w:rPr>
    </w:lvl>
  </w:abstractNum>
  <w:abstractNum w:abstractNumId="3" w15:restartNumberingAfterBreak="0">
    <w:nsid w:val="773F745E"/>
    <w:multiLevelType w:val="hybridMultilevel"/>
    <w:tmpl w:val="3886BF70"/>
    <w:lvl w:ilvl="0" w:tplc="D342186C">
      <w:start w:val="1"/>
      <w:numFmt w:val="upperLetter"/>
      <w:lvlText w:val="%1."/>
      <w:lvlJc w:val="left"/>
      <w:pPr>
        <w:ind w:left="108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4" w15:restartNumberingAfterBreak="0">
    <w:nsid w:val="7F2340EF"/>
    <w:multiLevelType w:val="hybridMultilevel"/>
    <w:tmpl w:val="5F5A666C"/>
    <w:lvl w:ilvl="0" w:tplc="62EA42BA">
      <w:start w:val="1"/>
      <w:numFmt w:val="upperLetter"/>
      <w:lvlText w:val="%1."/>
      <w:lvlJc w:val="left"/>
      <w:pPr>
        <w:ind w:left="1140" w:hanging="360"/>
      </w:pPr>
      <w:rPr>
        <w:rFonts w:hint="default"/>
        <w:b/>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num w:numId="1" w16cid:durableId="227888124">
    <w:abstractNumId w:val="2"/>
  </w:num>
  <w:num w:numId="2" w16cid:durableId="1954165033">
    <w:abstractNumId w:val="4"/>
  </w:num>
  <w:num w:numId="3" w16cid:durableId="131603625">
    <w:abstractNumId w:val="0"/>
  </w:num>
  <w:num w:numId="4" w16cid:durableId="1746340700">
    <w:abstractNumId w:val="3"/>
  </w:num>
  <w:num w:numId="5" w16cid:durableId="20421688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DSytDC2NDc1M7MwMDVT0lEKTi0uzszPAykwrAUAgH0hvSwAAAA="/>
  </w:docVars>
  <w:rsids>
    <w:rsidRoot w:val="00BC1906"/>
    <w:rsid w:val="0000466F"/>
    <w:rsid w:val="0000789F"/>
    <w:rsid w:val="00030402"/>
    <w:rsid w:val="000B0DC7"/>
    <w:rsid w:val="000C16E2"/>
    <w:rsid w:val="000D66A8"/>
    <w:rsid w:val="00106C7E"/>
    <w:rsid w:val="0013496C"/>
    <w:rsid w:val="00140DDF"/>
    <w:rsid w:val="00141362"/>
    <w:rsid w:val="001466C9"/>
    <w:rsid w:val="0016711E"/>
    <w:rsid w:val="00186F0B"/>
    <w:rsid w:val="0018725F"/>
    <w:rsid w:val="00195BF1"/>
    <w:rsid w:val="001A52F5"/>
    <w:rsid w:val="001C2113"/>
    <w:rsid w:val="001E438B"/>
    <w:rsid w:val="001F7DD5"/>
    <w:rsid w:val="002218A1"/>
    <w:rsid w:val="002346EA"/>
    <w:rsid w:val="00242EC5"/>
    <w:rsid w:val="002457E0"/>
    <w:rsid w:val="002618BA"/>
    <w:rsid w:val="002774EA"/>
    <w:rsid w:val="002858BC"/>
    <w:rsid w:val="002A62E1"/>
    <w:rsid w:val="002B2B18"/>
    <w:rsid w:val="002B30D6"/>
    <w:rsid w:val="002B3469"/>
    <w:rsid w:val="002B4FA0"/>
    <w:rsid w:val="002F3346"/>
    <w:rsid w:val="002F5575"/>
    <w:rsid w:val="00306B8A"/>
    <w:rsid w:val="00320332"/>
    <w:rsid w:val="00340707"/>
    <w:rsid w:val="00345B43"/>
    <w:rsid w:val="0036291D"/>
    <w:rsid w:val="00376FD1"/>
    <w:rsid w:val="00380F8A"/>
    <w:rsid w:val="003B0B72"/>
    <w:rsid w:val="003D71FA"/>
    <w:rsid w:val="003F208B"/>
    <w:rsid w:val="003F3119"/>
    <w:rsid w:val="003F7114"/>
    <w:rsid w:val="00411536"/>
    <w:rsid w:val="00413ABC"/>
    <w:rsid w:val="004146CC"/>
    <w:rsid w:val="00496CF4"/>
    <w:rsid w:val="004C45AB"/>
    <w:rsid w:val="004C7593"/>
    <w:rsid w:val="004D361B"/>
    <w:rsid w:val="004D7B9A"/>
    <w:rsid w:val="004E634E"/>
    <w:rsid w:val="00503743"/>
    <w:rsid w:val="00503DB5"/>
    <w:rsid w:val="005054F1"/>
    <w:rsid w:val="005301A7"/>
    <w:rsid w:val="00552C10"/>
    <w:rsid w:val="00570AE5"/>
    <w:rsid w:val="005A7B46"/>
    <w:rsid w:val="005B0191"/>
    <w:rsid w:val="005B6722"/>
    <w:rsid w:val="005C0D7A"/>
    <w:rsid w:val="005F1BC9"/>
    <w:rsid w:val="005F52D3"/>
    <w:rsid w:val="00657AD3"/>
    <w:rsid w:val="006756F8"/>
    <w:rsid w:val="00675FCF"/>
    <w:rsid w:val="006A060A"/>
    <w:rsid w:val="006B0D86"/>
    <w:rsid w:val="006D6F85"/>
    <w:rsid w:val="006E78CA"/>
    <w:rsid w:val="006E7E6A"/>
    <w:rsid w:val="006F414C"/>
    <w:rsid w:val="00700EF9"/>
    <w:rsid w:val="00725662"/>
    <w:rsid w:val="0072689D"/>
    <w:rsid w:val="007559B8"/>
    <w:rsid w:val="0076410B"/>
    <w:rsid w:val="007738B6"/>
    <w:rsid w:val="00785AD3"/>
    <w:rsid w:val="007A7DD7"/>
    <w:rsid w:val="007C65BE"/>
    <w:rsid w:val="007C788E"/>
    <w:rsid w:val="007E6117"/>
    <w:rsid w:val="0083461C"/>
    <w:rsid w:val="0088358C"/>
    <w:rsid w:val="008844C3"/>
    <w:rsid w:val="0089154C"/>
    <w:rsid w:val="008958F1"/>
    <w:rsid w:val="008B2552"/>
    <w:rsid w:val="008D6B7D"/>
    <w:rsid w:val="008E1D86"/>
    <w:rsid w:val="009674BD"/>
    <w:rsid w:val="00977422"/>
    <w:rsid w:val="00985273"/>
    <w:rsid w:val="00993C4A"/>
    <w:rsid w:val="009A1DD4"/>
    <w:rsid w:val="009B3271"/>
    <w:rsid w:val="009D47C5"/>
    <w:rsid w:val="009E0091"/>
    <w:rsid w:val="009E0928"/>
    <w:rsid w:val="00A332FB"/>
    <w:rsid w:val="00A4740F"/>
    <w:rsid w:val="00A53970"/>
    <w:rsid w:val="00A92063"/>
    <w:rsid w:val="00A964CE"/>
    <w:rsid w:val="00AA6AEC"/>
    <w:rsid w:val="00AB2FE9"/>
    <w:rsid w:val="00AB58FF"/>
    <w:rsid w:val="00AE2178"/>
    <w:rsid w:val="00B142C4"/>
    <w:rsid w:val="00B46D92"/>
    <w:rsid w:val="00B47498"/>
    <w:rsid w:val="00B541FE"/>
    <w:rsid w:val="00B5471F"/>
    <w:rsid w:val="00B6677B"/>
    <w:rsid w:val="00B7385C"/>
    <w:rsid w:val="00BC1906"/>
    <w:rsid w:val="00BD249F"/>
    <w:rsid w:val="00BD3AD8"/>
    <w:rsid w:val="00BD5D9B"/>
    <w:rsid w:val="00BF3388"/>
    <w:rsid w:val="00C5360C"/>
    <w:rsid w:val="00C5687D"/>
    <w:rsid w:val="00C61846"/>
    <w:rsid w:val="00C62C56"/>
    <w:rsid w:val="00C900B1"/>
    <w:rsid w:val="00C900E7"/>
    <w:rsid w:val="00C943F2"/>
    <w:rsid w:val="00CB4B05"/>
    <w:rsid w:val="00CC240A"/>
    <w:rsid w:val="00CE3CBF"/>
    <w:rsid w:val="00CF626C"/>
    <w:rsid w:val="00CF6BF8"/>
    <w:rsid w:val="00D123A0"/>
    <w:rsid w:val="00D22A3E"/>
    <w:rsid w:val="00D34B71"/>
    <w:rsid w:val="00D40A38"/>
    <w:rsid w:val="00D539DA"/>
    <w:rsid w:val="00D57C91"/>
    <w:rsid w:val="00D67244"/>
    <w:rsid w:val="00D755BC"/>
    <w:rsid w:val="00DC0538"/>
    <w:rsid w:val="00DD61B7"/>
    <w:rsid w:val="00DE5974"/>
    <w:rsid w:val="00DF292F"/>
    <w:rsid w:val="00E01A9E"/>
    <w:rsid w:val="00E01FC9"/>
    <w:rsid w:val="00E045BE"/>
    <w:rsid w:val="00E47859"/>
    <w:rsid w:val="00E5167B"/>
    <w:rsid w:val="00EC043F"/>
    <w:rsid w:val="00EE0126"/>
    <w:rsid w:val="00EE0237"/>
    <w:rsid w:val="00F02577"/>
    <w:rsid w:val="00F249A2"/>
    <w:rsid w:val="00F7140E"/>
    <w:rsid w:val="00F744F6"/>
    <w:rsid w:val="00FA03B0"/>
    <w:rsid w:val="00FA128B"/>
    <w:rsid w:val="00FB3325"/>
    <w:rsid w:val="00FC2E42"/>
    <w:rsid w:val="00FD0001"/>
    <w:rsid w:val="00FD5F37"/>
    <w:rsid w:val="00FD75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53A781"/>
  <w15:docId w15:val="{7572F18D-C04A-425A-A015-031B07550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780" w:hanging="672"/>
    </w:pPr>
  </w:style>
  <w:style w:type="paragraph" w:customStyle="1" w:styleId="TableParagraph">
    <w:name w:val="Table Paragraph"/>
    <w:basedOn w:val="Normal"/>
    <w:uiPriority w:val="1"/>
    <w:qFormat/>
    <w:pPr>
      <w:spacing w:line="256" w:lineRule="exact"/>
      <w:ind w:left="76"/>
    </w:pPr>
  </w:style>
  <w:style w:type="paragraph" w:customStyle="1" w:styleId="Default">
    <w:name w:val="Default"/>
    <w:rsid w:val="006E7E6A"/>
    <w:pPr>
      <w:widowControl/>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1228</TotalTime>
  <Pages>3</Pages>
  <Words>852</Words>
  <Characters>4863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1</vt:lpstr>
    </vt:vector>
  </TitlesOfParts>
  <Company>CITY OF FRUITLAND PARK</Company>
  <LinksUpToDate>false</LinksUpToDate>
  <CharactersWithSpaces>5704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Peggy Clark</dc:creator>
  <cp:lastModifiedBy>Sharon Williams</cp:lastModifiedBy>
  <cp:revision>7</cp:revision>
  <cp:lastPrinted>2022-09-30T17:55:00Z</cp:lastPrinted>
  <dcterms:created xsi:type="dcterms:W3CDTF">2023-06-14T18:37:00Z</dcterms:created>
  <dcterms:modified xsi:type="dcterms:W3CDTF">2023-06-15T15:31:00Z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2022-06-30T00:00:00Z</vt:filetime>
  </property>
  <property fmtid="{D5CDD505-2E9C-101B-9397-08002B2CF9AE}" pid="3" name="Creator">
    <vt:lpwstr>Acrobat PDFMaker 22 for Word</vt:lpwstr>
  </property>
  <property fmtid="{D5CDD505-2E9C-101B-9397-08002B2CF9AE}" pid="4" name="LastSaved">
    <vt:filetime>2022-07-27T00:00:00Z</vt:filetime>
  </property>
  <property fmtid="{D5CDD505-2E9C-101B-9397-08002B2CF9AE}" pid="5" name="Producer">
    <vt:lpwstr>Adobe PDF Library 22.1.174</vt:lpwstr>
  </property>
  <property fmtid="{D5CDD505-2E9C-101B-9397-08002B2CF9AE}" pid="6" name="SourceModified">
    <vt:lpwstr>D:20220630202041</vt:lpwstr>
  </property>
  <property fmtid="{D5CDD505-2E9C-101B-9397-08002B2CF9AE}" pid="7" name="GrammarlyDocumentId">
    <vt:lpwstr>23e5f12a66b1b5bda98b5e78a4ec5509b11f93e7ede75222cf3d1bc18f1d54dd</vt:lpwstr>
  </property>
</Properties>
</file>